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2C" w:rsidRDefault="007B422C" w:rsidP="007B422C">
      <w:pPr>
        <w:autoSpaceDE w:val="0"/>
        <w:autoSpaceDN w:val="0"/>
        <w:adjustRightInd w:val="0"/>
        <w:spacing w:after="0" w:line="360" w:lineRule="auto"/>
        <w:ind w:firstLine="567"/>
        <w:jc w:val="center"/>
        <w:rPr>
          <w:rFonts w:ascii="Times New Roman" w:hAnsi="Times New Roman" w:cs="Times New Roman"/>
          <w:b/>
          <w:sz w:val="28"/>
          <w:szCs w:val="28"/>
          <w:lang w:val="en-US"/>
        </w:rPr>
      </w:pPr>
      <w:r w:rsidRPr="001D2420">
        <w:rPr>
          <w:rFonts w:ascii="Times New Roman" w:hAnsi="Times New Roman" w:cs="Times New Roman"/>
          <w:b/>
          <w:sz w:val="28"/>
          <w:szCs w:val="28"/>
        </w:rPr>
        <w:t>Observance of patients</w:t>
      </w:r>
      <w:r>
        <w:rPr>
          <w:rFonts w:ascii="Times New Roman" w:hAnsi="Times New Roman" w:cs="Times New Roman"/>
          <w:b/>
          <w:sz w:val="28"/>
          <w:szCs w:val="28"/>
          <w:lang w:val="en-US"/>
        </w:rPr>
        <w:t>’</w:t>
      </w:r>
      <w:r w:rsidRPr="001D2420">
        <w:rPr>
          <w:rFonts w:ascii="Times New Roman" w:hAnsi="Times New Roman" w:cs="Times New Roman"/>
          <w:b/>
          <w:sz w:val="28"/>
          <w:szCs w:val="28"/>
        </w:rPr>
        <w:t xml:space="preserve"> rights in the context of the electronic health system introduction </w:t>
      </w:r>
    </w:p>
    <w:p w:rsidR="007B422C" w:rsidRPr="00211981" w:rsidRDefault="007B422C" w:rsidP="007B422C">
      <w:pPr>
        <w:autoSpaceDE w:val="0"/>
        <w:autoSpaceDN w:val="0"/>
        <w:adjustRightInd w:val="0"/>
        <w:spacing w:after="0" w:line="360" w:lineRule="auto"/>
        <w:ind w:firstLine="567"/>
        <w:jc w:val="center"/>
        <w:rPr>
          <w:rFonts w:ascii="Times New Roman" w:hAnsi="Times New Roman" w:cs="Times New Roman"/>
          <w:b/>
          <w:sz w:val="28"/>
          <w:szCs w:val="28"/>
          <w:lang w:val="en-US"/>
        </w:rPr>
      </w:pPr>
    </w:p>
    <w:p w:rsidR="007B422C" w:rsidRPr="006B61A8" w:rsidRDefault="007B422C" w:rsidP="007B422C">
      <w:pPr>
        <w:autoSpaceDE w:val="0"/>
        <w:autoSpaceDN w:val="0"/>
        <w:adjustRightInd w:val="0"/>
        <w:spacing w:after="0" w:line="360" w:lineRule="auto"/>
        <w:ind w:firstLine="567"/>
        <w:jc w:val="right"/>
        <w:rPr>
          <w:rFonts w:ascii="Times New Roman" w:hAnsi="Times New Roman" w:cs="Times New Roman"/>
          <w:i/>
          <w:sz w:val="28"/>
          <w:szCs w:val="28"/>
          <w:lang w:val="en-US"/>
        </w:rPr>
      </w:pPr>
      <w:r w:rsidRPr="006B61A8">
        <w:rPr>
          <w:rFonts w:ascii="Times New Roman" w:hAnsi="Times New Roman" w:cs="Times New Roman"/>
          <w:i/>
          <w:sz w:val="28"/>
          <w:szCs w:val="28"/>
          <w:lang w:val="en-US"/>
        </w:rPr>
        <w:t>Tereshko K. Y.</w:t>
      </w:r>
    </w:p>
    <w:p w:rsidR="007B422C" w:rsidRPr="006B61A8" w:rsidRDefault="007B422C" w:rsidP="007B422C">
      <w:pPr>
        <w:autoSpaceDE w:val="0"/>
        <w:autoSpaceDN w:val="0"/>
        <w:adjustRightInd w:val="0"/>
        <w:spacing w:after="0" w:line="360" w:lineRule="auto"/>
        <w:ind w:firstLine="567"/>
        <w:jc w:val="right"/>
        <w:rPr>
          <w:rFonts w:ascii="Times New Roman" w:hAnsi="Times New Roman" w:cs="Times New Roman"/>
          <w:i/>
          <w:sz w:val="28"/>
          <w:szCs w:val="28"/>
          <w:lang w:val="en-US"/>
        </w:rPr>
      </w:pPr>
      <w:r w:rsidRPr="006B61A8">
        <w:rPr>
          <w:rFonts w:ascii="Times New Roman" w:hAnsi="Times New Roman" w:cs="Times New Roman"/>
          <w:i/>
          <w:sz w:val="28"/>
          <w:szCs w:val="28"/>
        </w:rPr>
        <w:t>Assistant</w:t>
      </w:r>
      <w:r w:rsidRPr="006B61A8">
        <w:rPr>
          <w:rFonts w:ascii="Times New Roman" w:hAnsi="Times New Roman" w:cs="Times New Roman"/>
          <w:i/>
          <w:sz w:val="28"/>
          <w:szCs w:val="28"/>
          <w:lang w:val="en-US"/>
        </w:rPr>
        <w:t xml:space="preserve"> Lecturer</w:t>
      </w:r>
      <w:r w:rsidRPr="006B61A8">
        <w:rPr>
          <w:rFonts w:ascii="Times New Roman" w:hAnsi="Times New Roman" w:cs="Times New Roman"/>
          <w:i/>
          <w:sz w:val="28"/>
          <w:szCs w:val="28"/>
        </w:rPr>
        <w:t xml:space="preserve"> </w:t>
      </w:r>
      <w:r w:rsidRPr="006B61A8">
        <w:rPr>
          <w:rFonts w:ascii="Times New Roman" w:hAnsi="Times New Roman" w:cs="Times New Roman"/>
          <w:i/>
          <w:sz w:val="28"/>
          <w:szCs w:val="28"/>
          <w:lang w:val="en-US"/>
        </w:rPr>
        <w:t>at</w:t>
      </w:r>
      <w:r w:rsidRPr="006B61A8">
        <w:rPr>
          <w:rFonts w:ascii="Times New Roman" w:hAnsi="Times New Roman" w:cs="Times New Roman"/>
          <w:i/>
          <w:sz w:val="28"/>
          <w:szCs w:val="28"/>
        </w:rPr>
        <w:t xml:space="preserve"> the Department of Medical Law</w:t>
      </w:r>
      <w:r w:rsidRPr="006B61A8">
        <w:rPr>
          <w:rFonts w:ascii="Times New Roman" w:hAnsi="Times New Roman" w:cs="Times New Roman"/>
          <w:i/>
          <w:sz w:val="28"/>
          <w:szCs w:val="28"/>
          <w:lang w:val="en-US"/>
        </w:rPr>
        <w:t xml:space="preserve"> </w:t>
      </w:r>
    </w:p>
    <w:p w:rsidR="007B422C" w:rsidRPr="006B61A8" w:rsidRDefault="007B422C" w:rsidP="007B422C">
      <w:pPr>
        <w:autoSpaceDE w:val="0"/>
        <w:autoSpaceDN w:val="0"/>
        <w:adjustRightInd w:val="0"/>
        <w:spacing w:after="0" w:line="360" w:lineRule="auto"/>
        <w:ind w:firstLine="567"/>
        <w:jc w:val="right"/>
        <w:rPr>
          <w:rFonts w:ascii="Times New Roman" w:hAnsi="Times New Roman" w:cs="Times New Roman"/>
          <w:i/>
          <w:sz w:val="28"/>
          <w:szCs w:val="28"/>
          <w:lang w:val="en-US"/>
        </w:rPr>
      </w:pPr>
      <w:r w:rsidRPr="006B61A8">
        <w:rPr>
          <w:rFonts w:ascii="Times New Roman" w:hAnsi="Times New Roman" w:cs="Times New Roman"/>
          <w:i/>
          <w:sz w:val="28"/>
          <w:szCs w:val="28"/>
        </w:rPr>
        <w:t xml:space="preserve">Faculty of </w:t>
      </w:r>
      <w:r w:rsidRPr="006B61A8">
        <w:rPr>
          <w:rFonts w:ascii="Times New Roman" w:hAnsi="Times New Roman" w:cs="Times New Roman"/>
          <w:i/>
          <w:sz w:val="28"/>
          <w:szCs w:val="28"/>
          <w:lang w:val="en-US"/>
        </w:rPr>
        <w:t>Postgraduate Education</w:t>
      </w:r>
    </w:p>
    <w:p w:rsidR="007B422C" w:rsidRPr="006B61A8" w:rsidRDefault="007B422C" w:rsidP="007B422C">
      <w:pPr>
        <w:autoSpaceDE w:val="0"/>
        <w:autoSpaceDN w:val="0"/>
        <w:adjustRightInd w:val="0"/>
        <w:spacing w:after="0" w:line="360" w:lineRule="auto"/>
        <w:ind w:firstLine="567"/>
        <w:jc w:val="right"/>
        <w:rPr>
          <w:rFonts w:ascii="Times New Roman" w:hAnsi="Times New Roman" w:cs="Times New Roman"/>
          <w:i/>
          <w:sz w:val="28"/>
          <w:szCs w:val="28"/>
        </w:rPr>
      </w:pPr>
      <w:r w:rsidRPr="006B61A8">
        <w:rPr>
          <w:rFonts w:ascii="Times New Roman" w:hAnsi="Times New Roman" w:cs="Times New Roman"/>
          <w:i/>
          <w:sz w:val="28"/>
          <w:szCs w:val="28"/>
          <w:lang w:val="en-US"/>
        </w:rPr>
        <w:t xml:space="preserve">Danylo Halytskyy </w:t>
      </w:r>
      <w:r w:rsidRPr="006B61A8">
        <w:rPr>
          <w:rFonts w:ascii="Times New Roman" w:hAnsi="Times New Roman" w:cs="Times New Roman"/>
          <w:i/>
          <w:sz w:val="28"/>
          <w:szCs w:val="28"/>
        </w:rPr>
        <w:t>Lviv National Medical University</w:t>
      </w:r>
    </w:p>
    <w:p w:rsidR="007B422C" w:rsidRPr="006B61A8" w:rsidRDefault="007B422C" w:rsidP="007B422C">
      <w:pPr>
        <w:autoSpaceDE w:val="0"/>
        <w:autoSpaceDN w:val="0"/>
        <w:adjustRightInd w:val="0"/>
        <w:spacing w:after="0" w:line="360" w:lineRule="auto"/>
        <w:ind w:firstLine="567"/>
        <w:jc w:val="right"/>
        <w:rPr>
          <w:rFonts w:ascii="Times New Roman" w:hAnsi="Times New Roman" w:cs="Times New Roman"/>
          <w:i/>
          <w:sz w:val="28"/>
          <w:szCs w:val="28"/>
          <w:lang w:val="en-US"/>
        </w:rPr>
      </w:pPr>
      <w:r w:rsidRPr="006B61A8">
        <w:rPr>
          <w:rFonts w:ascii="Times New Roman" w:hAnsi="Times New Roman" w:cs="Times New Roman"/>
          <w:i/>
          <w:sz w:val="28"/>
          <w:szCs w:val="28"/>
        </w:rPr>
        <w:t xml:space="preserve">deputy chairman of the Committee </w:t>
      </w:r>
    </w:p>
    <w:p w:rsidR="007B422C" w:rsidRPr="006B61A8" w:rsidRDefault="007B422C" w:rsidP="007B422C">
      <w:pPr>
        <w:autoSpaceDE w:val="0"/>
        <w:autoSpaceDN w:val="0"/>
        <w:adjustRightInd w:val="0"/>
        <w:spacing w:after="0" w:line="360" w:lineRule="auto"/>
        <w:ind w:firstLine="567"/>
        <w:jc w:val="right"/>
        <w:rPr>
          <w:rFonts w:ascii="Times New Roman" w:hAnsi="Times New Roman" w:cs="Times New Roman"/>
          <w:i/>
          <w:sz w:val="28"/>
          <w:szCs w:val="28"/>
        </w:rPr>
      </w:pPr>
      <w:r w:rsidRPr="006B61A8">
        <w:rPr>
          <w:rFonts w:ascii="Times New Roman" w:hAnsi="Times New Roman" w:cs="Times New Roman"/>
          <w:i/>
          <w:sz w:val="28"/>
          <w:szCs w:val="28"/>
        </w:rPr>
        <w:t>on Medical and Pharmaceutical Law and Bioethics of the N</w:t>
      </w:r>
      <w:r w:rsidRPr="006B61A8">
        <w:rPr>
          <w:rFonts w:ascii="Times New Roman" w:hAnsi="Times New Roman" w:cs="Times New Roman"/>
          <w:i/>
          <w:sz w:val="28"/>
          <w:szCs w:val="28"/>
          <w:lang w:val="en-US"/>
        </w:rPr>
        <w:t>B</w:t>
      </w:r>
      <w:r w:rsidRPr="006B61A8">
        <w:rPr>
          <w:rFonts w:ascii="Times New Roman" w:hAnsi="Times New Roman" w:cs="Times New Roman"/>
          <w:i/>
          <w:sz w:val="28"/>
          <w:szCs w:val="28"/>
        </w:rPr>
        <w:t>AU,</w:t>
      </w:r>
    </w:p>
    <w:p w:rsidR="007B422C" w:rsidRDefault="007B422C" w:rsidP="007B422C">
      <w:pPr>
        <w:autoSpaceDE w:val="0"/>
        <w:autoSpaceDN w:val="0"/>
        <w:adjustRightInd w:val="0"/>
        <w:spacing w:after="0" w:line="360" w:lineRule="auto"/>
        <w:ind w:firstLine="567"/>
        <w:jc w:val="right"/>
        <w:rPr>
          <w:rFonts w:ascii="Times New Roman" w:hAnsi="Times New Roman" w:cs="Times New Roman"/>
          <w:sz w:val="28"/>
          <w:szCs w:val="28"/>
          <w:lang w:val="en-US"/>
        </w:rPr>
      </w:pPr>
      <w:r w:rsidRPr="006B61A8">
        <w:rPr>
          <w:rFonts w:ascii="Times New Roman" w:hAnsi="Times New Roman" w:cs="Times New Roman"/>
          <w:i/>
          <w:sz w:val="28"/>
          <w:szCs w:val="28"/>
        </w:rPr>
        <w:t>President of L</w:t>
      </w:r>
      <w:r w:rsidRPr="006B61A8">
        <w:rPr>
          <w:rFonts w:ascii="Times New Roman" w:hAnsi="Times New Roman" w:cs="Times New Roman"/>
          <w:i/>
          <w:sz w:val="28"/>
          <w:szCs w:val="28"/>
          <w:lang w:val="en-US"/>
        </w:rPr>
        <w:t>RC</w:t>
      </w:r>
      <w:r w:rsidRPr="006B61A8">
        <w:rPr>
          <w:rFonts w:ascii="Times New Roman" w:hAnsi="Times New Roman" w:cs="Times New Roman"/>
          <w:i/>
          <w:sz w:val="28"/>
          <w:szCs w:val="28"/>
        </w:rPr>
        <w:t>F «Medicine and Law»</w:t>
      </w:r>
    </w:p>
    <w:p w:rsidR="007B422C" w:rsidRDefault="007B422C" w:rsidP="007B422C">
      <w:pPr>
        <w:autoSpaceDE w:val="0"/>
        <w:autoSpaceDN w:val="0"/>
        <w:adjustRightInd w:val="0"/>
        <w:spacing w:after="0" w:line="360" w:lineRule="auto"/>
        <w:ind w:firstLine="567"/>
        <w:jc w:val="right"/>
        <w:rPr>
          <w:rFonts w:ascii="Times New Roman" w:hAnsi="Times New Roman" w:cs="Times New Roman"/>
          <w:sz w:val="28"/>
          <w:szCs w:val="28"/>
          <w:lang w:val="en-US"/>
        </w:rPr>
      </w:pPr>
    </w:p>
    <w:p w:rsidR="007B422C" w:rsidRDefault="007B422C" w:rsidP="007B422C">
      <w:pPr>
        <w:autoSpaceDE w:val="0"/>
        <w:autoSpaceDN w:val="0"/>
        <w:adjustRightInd w:val="0"/>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accordance with the Concept of Healthcare financing reform, there shall be mentioned the following. </w:t>
      </w:r>
      <w:r w:rsidRPr="00211981">
        <w:rPr>
          <w:rFonts w:ascii="Times New Roman" w:hAnsi="Times New Roman" w:cs="Times New Roman"/>
          <w:sz w:val="28"/>
          <w:szCs w:val="28"/>
          <w:lang w:val="en-US"/>
        </w:rPr>
        <w:t>Most Ukrainians live in fear of being confronted with a domestic health system. Despite paying with their own pocket, almost half of their health care funds, in addition to national taxes,</w:t>
      </w:r>
      <w:r>
        <w:rPr>
          <w:rFonts w:ascii="Times New Roman" w:hAnsi="Times New Roman" w:cs="Times New Roman"/>
          <w:sz w:val="28"/>
          <w:szCs w:val="28"/>
          <w:lang w:val="en-US"/>
        </w:rPr>
        <w:t xml:space="preserve"> the</w:t>
      </w:r>
      <w:r w:rsidRPr="00211981">
        <w:rPr>
          <w:rFonts w:ascii="Times New Roman" w:hAnsi="Times New Roman" w:cs="Times New Roman"/>
          <w:sz w:val="28"/>
          <w:szCs w:val="28"/>
          <w:lang w:val="en-US"/>
        </w:rPr>
        <w:t xml:space="preserve"> citizens are forced to receive services based on outdated infrastructure, without quality assurance and respect for the rights and dignity of</w:t>
      </w:r>
      <w:r>
        <w:rPr>
          <w:rFonts w:ascii="Times New Roman" w:hAnsi="Times New Roman" w:cs="Times New Roman"/>
          <w:sz w:val="28"/>
          <w:szCs w:val="28"/>
          <w:lang w:val="en-US"/>
        </w:rPr>
        <w:t xml:space="preserve"> them as</w:t>
      </w:r>
      <w:r w:rsidRPr="00211981">
        <w:rPr>
          <w:rFonts w:ascii="Times New Roman" w:hAnsi="Times New Roman" w:cs="Times New Roman"/>
          <w:sz w:val="28"/>
          <w:szCs w:val="28"/>
          <w:lang w:val="en-US"/>
        </w:rPr>
        <w:t xml:space="preserve"> patients. Such organization of the system not only violates the constitutional human right to affordable and high-quality medical care; </w:t>
      </w:r>
      <w:r>
        <w:rPr>
          <w:rFonts w:ascii="Times New Roman" w:hAnsi="Times New Roman" w:cs="Times New Roman"/>
          <w:sz w:val="28"/>
          <w:szCs w:val="28"/>
          <w:lang w:val="en-US"/>
        </w:rPr>
        <w:t xml:space="preserve">also, it </w:t>
      </w:r>
      <w:r w:rsidRPr="00211981">
        <w:rPr>
          <w:rFonts w:ascii="Times New Roman" w:hAnsi="Times New Roman" w:cs="Times New Roman"/>
          <w:sz w:val="28"/>
          <w:szCs w:val="28"/>
          <w:lang w:val="en-US"/>
        </w:rPr>
        <w:t xml:space="preserve">reduces the health and life expectancy of Ukrainians, </w:t>
      </w:r>
      <w:r>
        <w:rPr>
          <w:rFonts w:ascii="Times New Roman" w:hAnsi="Times New Roman" w:cs="Times New Roman"/>
          <w:sz w:val="28"/>
          <w:szCs w:val="28"/>
          <w:lang w:val="en-US"/>
        </w:rPr>
        <w:t>and, in addition,</w:t>
      </w:r>
      <w:r w:rsidRPr="00211981">
        <w:rPr>
          <w:rFonts w:ascii="Times New Roman" w:hAnsi="Times New Roman" w:cs="Times New Roman"/>
          <w:sz w:val="28"/>
          <w:szCs w:val="28"/>
          <w:lang w:val="en-US"/>
        </w:rPr>
        <w:t xml:space="preserve"> hinders economic development and social cohesion of society.</w:t>
      </w:r>
    </w:p>
    <w:p w:rsidR="007B422C" w:rsidRDefault="007B422C" w:rsidP="007B422C">
      <w:pPr>
        <w:autoSpaceDE w:val="0"/>
        <w:autoSpaceDN w:val="0"/>
        <w:adjustRightInd w:val="0"/>
        <w:spacing w:after="0" w:line="360" w:lineRule="auto"/>
        <w:ind w:firstLine="567"/>
        <w:jc w:val="both"/>
        <w:rPr>
          <w:rFonts w:ascii="Times New Roman" w:hAnsi="Times New Roman" w:cs="Times New Roman"/>
          <w:sz w:val="28"/>
          <w:szCs w:val="28"/>
        </w:rPr>
      </w:pPr>
      <w:r w:rsidRPr="001350B4">
        <w:rPr>
          <w:rFonts w:ascii="Times New Roman" w:hAnsi="Times New Roman" w:cs="Times New Roman"/>
          <w:sz w:val="28"/>
          <w:szCs w:val="28"/>
          <w:lang w:val="en-US"/>
        </w:rPr>
        <w:t xml:space="preserve">The point of reference for medical reform was the Law of Ukraine "On State Financial Guarantees for Medical Care of the Population", which consolidated many new approaches and structures that need to be elaborated and may take some time </w:t>
      </w:r>
      <w:r>
        <w:rPr>
          <w:rFonts w:ascii="Times New Roman" w:hAnsi="Times New Roman" w:cs="Times New Roman"/>
          <w:sz w:val="28"/>
          <w:szCs w:val="28"/>
          <w:lang w:val="en-US"/>
        </w:rPr>
        <w:t xml:space="preserve">for </w:t>
      </w:r>
      <w:r w:rsidRPr="001350B4">
        <w:rPr>
          <w:rFonts w:ascii="Times New Roman" w:hAnsi="Times New Roman" w:cs="Times New Roman"/>
          <w:sz w:val="28"/>
          <w:szCs w:val="28"/>
          <w:lang w:val="en-US"/>
        </w:rPr>
        <w:t xml:space="preserve">lawmakers to </w:t>
      </w:r>
      <w:r>
        <w:rPr>
          <w:rFonts w:ascii="Times New Roman" w:hAnsi="Times New Roman" w:cs="Times New Roman"/>
          <w:sz w:val="28"/>
          <w:szCs w:val="28"/>
          <w:lang w:val="en-US"/>
        </w:rPr>
        <w:t>point out</w:t>
      </w:r>
      <w:r w:rsidRPr="001350B4">
        <w:rPr>
          <w:rFonts w:ascii="Times New Roman" w:hAnsi="Times New Roman" w:cs="Times New Roman"/>
          <w:sz w:val="28"/>
          <w:szCs w:val="28"/>
          <w:lang w:val="en-US"/>
        </w:rPr>
        <w:t xml:space="preserve"> "weak</w:t>
      </w:r>
      <w:r>
        <w:rPr>
          <w:rFonts w:ascii="Times New Roman" w:hAnsi="Times New Roman" w:cs="Times New Roman"/>
          <w:sz w:val="28"/>
          <w:szCs w:val="28"/>
          <w:lang w:val="en-US"/>
        </w:rPr>
        <w:t>nesses</w:t>
      </w:r>
      <w:r w:rsidRPr="001350B4">
        <w:rPr>
          <w:rFonts w:ascii="Times New Roman" w:hAnsi="Times New Roman" w:cs="Times New Roman"/>
          <w:sz w:val="28"/>
          <w:szCs w:val="28"/>
          <w:lang w:val="en-US"/>
        </w:rPr>
        <w:t>"</w:t>
      </w:r>
      <w:r>
        <w:rPr>
          <w:rFonts w:ascii="Times New Roman" w:hAnsi="Times New Roman" w:cs="Times New Roman"/>
          <w:sz w:val="28"/>
          <w:szCs w:val="28"/>
          <w:lang w:val="en-US"/>
        </w:rPr>
        <w:t xml:space="preserve"> thereof</w:t>
      </w:r>
      <w:r w:rsidRPr="001350B4">
        <w:rPr>
          <w:rFonts w:ascii="Times New Roman" w:hAnsi="Times New Roman" w:cs="Times New Roman"/>
          <w:sz w:val="28"/>
          <w:szCs w:val="28"/>
          <w:lang w:val="en-US"/>
        </w:rPr>
        <w:t xml:space="preserve"> and to strengthen them.</w:t>
      </w:r>
    </w:p>
    <w:p w:rsidR="007B422C" w:rsidRPr="001350B4" w:rsidRDefault="007B422C" w:rsidP="007B422C">
      <w:pPr>
        <w:autoSpaceDE w:val="0"/>
        <w:autoSpaceDN w:val="0"/>
        <w:adjustRightInd w:val="0"/>
        <w:spacing w:after="0" w:line="360" w:lineRule="auto"/>
        <w:ind w:firstLine="567"/>
        <w:jc w:val="both"/>
        <w:rPr>
          <w:rFonts w:ascii="Times New Roman" w:hAnsi="Times New Roman" w:cs="Times New Roman"/>
          <w:sz w:val="28"/>
          <w:szCs w:val="28"/>
        </w:rPr>
      </w:pPr>
      <w:r w:rsidRPr="001350B4">
        <w:rPr>
          <w:rFonts w:ascii="Times New Roman" w:hAnsi="Times New Roman" w:cs="Times New Roman"/>
          <w:sz w:val="28"/>
          <w:szCs w:val="28"/>
        </w:rPr>
        <w:t>The law introduces a new term</w:t>
      </w:r>
      <w:r>
        <w:rPr>
          <w:rFonts w:ascii="Times New Roman" w:hAnsi="Times New Roman" w:cs="Times New Roman"/>
          <w:sz w:val="28"/>
          <w:szCs w:val="28"/>
          <w:lang w:val="en-US"/>
        </w:rPr>
        <w:t>:</w:t>
      </w:r>
      <w:r w:rsidRPr="001350B4">
        <w:rPr>
          <w:rFonts w:ascii="Times New Roman" w:hAnsi="Times New Roman" w:cs="Times New Roman"/>
          <w:sz w:val="28"/>
          <w:szCs w:val="28"/>
        </w:rPr>
        <w:t xml:space="preserve"> the electronic healthcare system, which refers to the information and telecommunication system, which provides automation of the accounting of medical services and management of medical information by creating, placing, publishing and exchanging information, data and documents electronically, into the structure which includes a central database and electronic medical information systems, which provides automatic exchange of information, data and documents through o</w:t>
      </w:r>
      <w:r>
        <w:rPr>
          <w:rFonts w:ascii="Times New Roman" w:hAnsi="Times New Roman" w:cs="Times New Roman"/>
          <w:sz w:val="28"/>
          <w:szCs w:val="28"/>
        </w:rPr>
        <w:t>pen source software interfaces</w:t>
      </w:r>
      <w:r w:rsidRPr="001350B4">
        <w:rPr>
          <w:rFonts w:ascii="Times New Roman" w:hAnsi="Times New Roman" w:cs="Times New Roman"/>
          <w:sz w:val="28"/>
          <w:szCs w:val="28"/>
        </w:rPr>
        <w:t>.</w:t>
      </w:r>
    </w:p>
    <w:p w:rsidR="007B422C" w:rsidRPr="005E3944" w:rsidRDefault="007B422C" w:rsidP="007B422C">
      <w:pPr>
        <w:spacing w:after="0" w:line="360" w:lineRule="auto"/>
        <w:ind w:firstLine="567"/>
        <w:jc w:val="both"/>
        <w:rPr>
          <w:rFonts w:ascii="Times New Roman" w:hAnsi="Times New Roman" w:cs="Times New Roman"/>
          <w:sz w:val="28"/>
          <w:szCs w:val="28"/>
          <w:shd w:val="clear" w:color="auto" w:fill="FFFFFF"/>
        </w:rPr>
      </w:pPr>
      <w:r w:rsidRPr="001350B4">
        <w:rPr>
          <w:rFonts w:ascii="Times New Roman" w:hAnsi="Times New Roman" w:cs="Times New Roman"/>
          <w:sz w:val="28"/>
          <w:szCs w:val="28"/>
          <w:shd w:val="clear" w:color="auto" w:fill="FFFFFF"/>
        </w:rPr>
        <w:lastRenderedPageBreak/>
        <w:t xml:space="preserve">Under the conditions of scientific and technological progress, the role and importance of information relations increases </w:t>
      </w:r>
      <w:r>
        <w:rPr>
          <w:rFonts w:ascii="Times New Roman" w:hAnsi="Times New Roman" w:cs="Times New Roman"/>
          <w:sz w:val="28"/>
          <w:szCs w:val="28"/>
          <w:shd w:val="clear" w:color="auto" w:fill="FFFFFF"/>
          <w:lang w:val="en-US"/>
        </w:rPr>
        <w:t>rapidly</w:t>
      </w:r>
      <w:r w:rsidRPr="001350B4">
        <w:rPr>
          <w:rFonts w:ascii="Times New Roman" w:hAnsi="Times New Roman" w:cs="Times New Roman"/>
          <w:sz w:val="28"/>
          <w:szCs w:val="28"/>
          <w:shd w:val="clear" w:color="auto" w:fill="FFFFFF"/>
        </w:rPr>
        <w:t>. In particular, it deals with the legal aspects of the introduction of the e-health system, the dissemination of information through digital media both within and across borders, and the creation of a variety of electronic registries. In addition, such relationships are designed to ensure compliance with the rules when providing information about the patient's health, including his right to see relevant documents that contain information about the patient's health. Such a system is also intended to create an opportunity to c</w:t>
      </w:r>
      <w:r>
        <w:rPr>
          <w:rFonts w:ascii="Times New Roman" w:hAnsi="Times New Roman" w:cs="Times New Roman"/>
          <w:sz w:val="28"/>
          <w:szCs w:val="28"/>
          <w:shd w:val="clear" w:color="auto" w:fill="FFFFFF"/>
        </w:rPr>
        <w:t>reate a "single medical space"</w:t>
      </w:r>
      <w:r>
        <w:rPr>
          <w:rFonts w:ascii="Times New Roman" w:hAnsi="Times New Roman" w:cs="Times New Roman"/>
          <w:sz w:val="28"/>
          <w:szCs w:val="28"/>
          <w:shd w:val="clear" w:color="auto" w:fill="FFFFFF"/>
          <w:lang w:val="en-US"/>
        </w:rPr>
        <w:t>:</w:t>
      </w:r>
      <w:r w:rsidRPr="001350B4">
        <w:rPr>
          <w:rFonts w:ascii="Times New Roman" w:hAnsi="Times New Roman" w:cs="Times New Roman"/>
          <w:sz w:val="28"/>
          <w:szCs w:val="28"/>
          <w:shd w:val="clear" w:color="auto" w:fill="FFFFFF"/>
        </w:rPr>
        <w:t xml:space="preserve"> the coordination and integration between the levels of health care, as well as the introduction of a new quality management system.</w:t>
      </w:r>
    </w:p>
    <w:p w:rsidR="007B422C" w:rsidRPr="005E3944" w:rsidRDefault="007B422C" w:rsidP="007B422C">
      <w:pPr>
        <w:spacing w:after="0" w:line="360" w:lineRule="auto"/>
        <w:ind w:firstLine="567"/>
        <w:jc w:val="both"/>
        <w:rPr>
          <w:rFonts w:ascii="Times New Roman" w:hAnsi="Times New Roman" w:cs="Times New Roman"/>
          <w:sz w:val="28"/>
          <w:szCs w:val="28"/>
          <w:shd w:val="clear" w:color="auto" w:fill="FFFFFF"/>
        </w:rPr>
      </w:pPr>
      <w:r w:rsidRPr="001350B4">
        <w:rPr>
          <w:rFonts w:ascii="Times New Roman" w:hAnsi="Times New Roman" w:cs="Times New Roman"/>
          <w:sz w:val="28"/>
          <w:szCs w:val="28"/>
          <w:shd w:val="clear" w:color="auto" w:fill="FFFFFF"/>
        </w:rPr>
        <w:t>Electronic healthcare system, in the best international practices, is a system that helps patients receive, and doctors provide medical services</w:t>
      </w:r>
      <w:r>
        <w:rPr>
          <w:rFonts w:ascii="Times New Roman" w:hAnsi="Times New Roman" w:cs="Times New Roman"/>
          <w:sz w:val="28"/>
          <w:szCs w:val="28"/>
          <w:shd w:val="clear" w:color="auto" w:fill="FFFFFF"/>
          <w:lang w:val="en-US"/>
        </w:rPr>
        <w:t xml:space="preserve"> of proper</w:t>
      </w:r>
      <w:r w:rsidRPr="004E29B8">
        <w:rPr>
          <w:rFonts w:ascii="Times New Roman" w:hAnsi="Times New Roman" w:cs="Times New Roman"/>
          <w:sz w:val="28"/>
          <w:szCs w:val="28"/>
          <w:shd w:val="clear" w:color="auto" w:fill="FFFFFF"/>
        </w:rPr>
        <w:t xml:space="preserve"> </w:t>
      </w:r>
      <w:r w:rsidRPr="001350B4">
        <w:rPr>
          <w:rFonts w:ascii="Times New Roman" w:hAnsi="Times New Roman" w:cs="Times New Roman"/>
          <w:sz w:val="28"/>
          <w:szCs w:val="28"/>
          <w:shd w:val="clear" w:color="auto" w:fill="FFFFFF"/>
        </w:rPr>
        <w:t>quality. A</w:t>
      </w:r>
      <w:r>
        <w:rPr>
          <w:rFonts w:ascii="Times New Roman" w:hAnsi="Times New Roman" w:cs="Times New Roman"/>
          <w:sz w:val="28"/>
          <w:szCs w:val="28"/>
          <w:shd w:val="clear" w:color="auto" w:fill="FFFFFF"/>
          <w:lang w:val="en-US"/>
        </w:rPr>
        <w:t>lso,</w:t>
      </w:r>
      <w:r w:rsidRPr="001350B4">
        <w:rPr>
          <w:rFonts w:ascii="Times New Roman" w:hAnsi="Times New Roman" w:cs="Times New Roman"/>
          <w:sz w:val="28"/>
          <w:szCs w:val="28"/>
          <w:shd w:val="clear" w:color="auto" w:fill="FFFFFF"/>
        </w:rPr>
        <w:t xml:space="preserve"> it allows </w:t>
      </w:r>
      <w:r>
        <w:rPr>
          <w:rFonts w:ascii="Times New Roman" w:hAnsi="Times New Roman" w:cs="Times New Roman"/>
          <w:sz w:val="28"/>
          <w:szCs w:val="28"/>
          <w:shd w:val="clear" w:color="auto" w:fill="FFFFFF"/>
          <w:lang w:val="en-US"/>
        </w:rPr>
        <w:t>one</w:t>
      </w:r>
      <w:r w:rsidRPr="001350B4">
        <w:rPr>
          <w:rFonts w:ascii="Times New Roman" w:hAnsi="Times New Roman" w:cs="Times New Roman"/>
          <w:sz w:val="28"/>
          <w:szCs w:val="28"/>
          <w:shd w:val="clear" w:color="auto" w:fill="FFFFFF"/>
        </w:rPr>
        <w:t xml:space="preserve"> to control how much public money allocated to public health is spent efficiently and to prevent abuse. Such an idea should be pursued by lawmakers when introducing the electronic health system in Ukraine.</w:t>
      </w:r>
    </w:p>
    <w:p w:rsidR="007B422C" w:rsidRPr="005E3944" w:rsidRDefault="007B422C" w:rsidP="007B422C">
      <w:pPr>
        <w:spacing w:after="0" w:line="360" w:lineRule="auto"/>
        <w:ind w:firstLine="567"/>
        <w:jc w:val="both"/>
        <w:rPr>
          <w:rFonts w:ascii="Times New Roman" w:hAnsi="Times New Roman" w:cs="Times New Roman"/>
          <w:sz w:val="28"/>
          <w:szCs w:val="28"/>
          <w:shd w:val="clear" w:color="auto" w:fill="FFFFFF"/>
        </w:rPr>
      </w:pPr>
      <w:r w:rsidRPr="004E29B8">
        <w:rPr>
          <w:rFonts w:ascii="Times New Roman" w:hAnsi="Times New Roman" w:cs="Times New Roman"/>
          <w:sz w:val="28"/>
          <w:szCs w:val="28"/>
          <w:shd w:val="clear" w:color="auto" w:fill="FFFFFF"/>
        </w:rPr>
        <w:t>Access to the patient</w:t>
      </w:r>
      <w:r>
        <w:rPr>
          <w:rFonts w:ascii="Times New Roman" w:hAnsi="Times New Roman" w:cs="Times New Roman"/>
          <w:sz w:val="28"/>
          <w:szCs w:val="28"/>
          <w:shd w:val="clear" w:color="auto" w:fill="FFFFFF"/>
          <w:lang w:val="en-US"/>
        </w:rPr>
        <w:t>’s</w:t>
      </w:r>
      <w:r w:rsidRPr="004E29B8">
        <w:rPr>
          <w:rFonts w:ascii="Times New Roman" w:hAnsi="Times New Roman" w:cs="Times New Roman"/>
          <w:sz w:val="28"/>
          <w:szCs w:val="28"/>
          <w:shd w:val="clear" w:color="auto" w:fill="FFFFFF"/>
        </w:rPr>
        <w:t xml:space="preserve"> data contained in the electronic healthcare system is possible only if the patient (his</w:t>
      </w:r>
      <w:r>
        <w:rPr>
          <w:rFonts w:ascii="Times New Roman" w:hAnsi="Times New Roman" w:cs="Times New Roman"/>
          <w:sz w:val="28"/>
          <w:szCs w:val="28"/>
          <w:shd w:val="clear" w:color="auto" w:fill="FFFFFF"/>
          <w:lang w:val="en-US"/>
        </w:rPr>
        <w:t>/her</w:t>
      </w:r>
      <w:r w:rsidRPr="004E29B8">
        <w:rPr>
          <w:rFonts w:ascii="Times New Roman" w:hAnsi="Times New Roman" w:cs="Times New Roman"/>
          <w:sz w:val="28"/>
          <w:szCs w:val="28"/>
          <w:shd w:val="clear" w:color="auto" w:fill="FFFFFF"/>
        </w:rPr>
        <w:t xml:space="preserve"> legal representative) agrees in writing or in a form that allows to conclude consent. Without consent, access to patient</w:t>
      </w:r>
      <w:r>
        <w:rPr>
          <w:rFonts w:ascii="Times New Roman" w:hAnsi="Times New Roman" w:cs="Times New Roman"/>
          <w:sz w:val="28"/>
          <w:szCs w:val="28"/>
          <w:shd w:val="clear" w:color="auto" w:fill="FFFFFF"/>
          <w:lang w:val="en-US"/>
        </w:rPr>
        <w:t>’s</w:t>
      </w:r>
      <w:r w:rsidRPr="004E29B8">
        <w:rPr>
          <w:rFonts w:ascii="Times New Roman" w:hAnsi="Times New Roman" w:cs="Times New Roman"/>
          <w:sz w:val="28"/>
          <w:szCs w:val="28"/>
          <w:shd w:val="clear" w:color="auto" w:fill="FFFFFF"/>
        </w:rPr>
        <w:t xml:space="preserve"> information is possible</w:t>
      </w:r>
      <w:r>
        <w:rPr>
          <w:rFonts w:ascii="Times New Roman" w:hAnsi="Times New Roman" w:cs="Times New Roman"/>
          <w:sz w:val="28"/>
          <w:szCs w:val="28"/>
          <w:shd w:val="clear" w:color="auto" w:fill="FFFFFF"/>
          <w:lang w:val="en-US"/>
        </w:rPr>
        <w:t xml:space="preserve"> only</w:t>
      </w:r>
      <w:r w:rsidRPr="004E29B8">
        <w:rPr>
          <w:rFonts w:ascii="Times New Roman" w:hAnsi="Times New Roman" w:cs="Times New Roman"/>
          <w:sz w:val="28"/>
          <w:szCs w:val="28"/>
          <w:shd w:val="clear" w:color="auto" w:fill="FFFFFF"/>
        </w:rPr>
        <w:t xml:space="preserve"> in clearly defined cases.</w:t>
      </w:r>
    </w:p>
    <w:p w:rsidR="007B422C" w:rsidRPr="005E3944" w:rsidRDefault="007B422C" w:rsidP="007B422C">
      <w:pPr>
        <w:spacing w:after="0" w:line="360" w:lineRule="auto"/>
        <w:ind w:firstLine="567"/>
        <w:jc w:val="both"/>
        <w:rPr>
          <w:rFonts w:ascii="Times New Roman" w:hAnsi="Times New Roman" w:cs="Times New Roman"/>
          <w:spacing w:val="10"/>
          <w:sz w:val="28"/>
          <w:szCs w:val="28"/>
          <w:shd w:val="clear" w:color="auto" w:fill="FFFFFF"/>
        </w:rPr>
      </w:pPr>
      <w:r w:rsidRPr="004E29B8">
        <w:rPr>
          <w:rFonts w:ascii="Times New Roman" w:hAnsi="Times New Roman" w:cs="Times New Roman"/>
          <w:spacing w:val="10"/>
          <w:sz w:val="28"/>
          <w:szCs w:val="28"/>
          <w:shd w:val="clear" w:color="auto" w:fill="FFFFFF"/>
        </w:rPr>
        <w:t xml:space="preserve">When analyzing the </w:t>
      </w:r>
      <w:r>
        <w:rPr>
          <w:rFonts w:ascii="Times New Roman" w:hAnsi="Times New Roman" w:cs="Times New Roman"/>
          <w:spacing w:val="10"/>
          <w:sz w:val="28"/>
          <w:szCs w:val="28"/>
          <w:shd w:val="clear" w:color="auto" w:fill="FFFFFF"/>
          <w:lang w:val="en-US"/>
        </w:rPr>
        <w:t>Order</w:t>
      </w:r>
      <w:r w:rsidRPr="004E29B8">
        <w:rPr>
          <w:rFonts w:ascii="Times New Roman" w:hAnsi="Times New Roman" w:cs="Times New Roman"/>
          <w:spacing w:val="10"/>
          <w:sz w:val="28"/>
          <w:szCs w:val="28"/>
          <w:shd w:val="clear" w:color="auto" w:fill="FFFFFF"/>
        </w:rPr>
        <w:t xml:space="preserve"> for the functioning of the electronic health care system, attention should be drawn to one term, namely, medical information, which is defined as information on the patient's health status, diagnosis, information obtained during the medical examination, including relevant medical documents concerning the patient's health. Note that prior to this, there was no clear definition of "medical information" at the national legal level.</w:t>
      </w:r>
    </w:p>
    <w:p w:rsidR="007B422C" w:rsidRPr="005E3944" w:rsidRDefault="007B422C" w:rsidP="007B422C">
      <w:pPr>
        <w:pStyle w:val="rvps2"/>
        <w:shd w:val="clear" w:color="auto" w:fill="FFFFFF"/>
        <w:spacing w:before="0" w:beforeAutospacing="0" w:after="0" w:afterAutospacing="0" w:line="360" w:lineRule="auto"/>
        <w:ind w:firstLine="567"/>
        <w:jc w:val="both"/>
        <w:textAlignment w:val="baseline"/>
        <w:rPr>
          <w:sz w:val="28"/>
          <w:szCs w:val="28"/>
        </w:rPr>
      </w:pPr>
      <w:r w:rsidRPr="004E29B8">
        <w:rPr>
          <w:sz w:val="28"/>
          <w:szCs w:val="28"/>
        </w:rPr>
        <w:t xml:space="preserve">Thus, "medical information" </w:t>
      </w:r>
      <w:r>
        <w:rPr>
          <w:sz w:val="28"/>
          <w:szCs w:val="28"/>
          <w:lang w:val="en-US"/>
        </w:rPr>
        <w:t>has been</w:t>
      </w:r>
      <w:r w:rsidRPr="004E29B8">
        <w:rPr>
          <w:sz w:val="28"/>
          <w:szCs w:val="28"/>
        </w:rPr>
        <w:t xml:space="preserve"> referred to by the </w:t>
      </w:r>
      <w:r>
        <w:rPr>
          <w:sz w:val="28"/>
          <w:szCs w:val="28"/>
          <w:lang w:val="en-US"/>
        </w:rPr>
        <w:t>legislator</w:t>
      </w:r>
      <w:r w:rsidRPr="004E29B8">
        <w:rPr>
          <w:sz w:val="28"/>
          <w:szCs w:val="28"/>
        </w:rPr>
        <w:t xml:space="preserve"> through "information", which is similar to the approach repeatedly criticized by scientists, namely the definition of medical service through the "service", which is traced in the Law of Ukraine "Fundamentals of the legisla</w:t>
      </w:r>
      <w:r>
        <w:rPr>
          <w:sz w:val="28"/>
          <w:szCs w:val="28"/>
        </w:rPr>
        <w:t>tion of Ukraine on health care"</w:t>
      </w:r>
      <w:r w:rsidRPr="004E29B8">
        <w:rPr>
          <w:sz w:val="28"/>
          <w:szCs w:val="28"/>
        </w:rPr>
        <w:t xml:space="preserve">. Such a definition in a priori can not carry a semantic load because it does not give an </w:t>
      </w:r>
      <w:r w:rsidRPr="004E29B8">
        <w:rPr>
          <w:sz w:val="28"/>
          <w:szCs w:val="28"/>
        </w:rPr>
        <w:lastRenderedPageBreak/>
        <w:t xml:space="preserve">understanding of what is the medical information in essence. Analyzing the definition, we understand that the </w:t>
      </w:r>
      <w:r>
        <w:rPr>
          <w:sz w:val="28"/>
          <w:szCs w:val="28"/>
          <w:lang w:val="en-US"/>
        </w:rPr>
        <w:t>legislator</w:t>
      </w:r>
      <w:r w:rsidRPr="004E29B8">
        <w:rPr>
          <w:sz w:val="28"/>
          <w:szCs w:val="28"/>
        </w:rPr>
        <w:t xml:space="preserve"> has very narrowly characterized those data that are important for healthcare workers and which should be contained in the electronic health system. The </w:t>
      </w:r>
      <w:r>
        <w:rPr>
          <w:sz w:val="28"/>
          <w:szCs w:val="28"/>
          <w:lang w:val="en-US"/>
        </w:rPr>
        <w:t>O</w:t>
      </w:r>
      <w:r w:rsidRPr="004E29B8">
        <w:rPr>
          <w:sz w:val="28"/>
          <w:szCs w:val="28"/>
        </w:rPr>
        <w:t>rder, in particular, refers to information about the patient's health status, diagnosis, information obtained during the medical examination.</w:t>
      </w:r>
    </w:p>
    <w:p w:rsidR="007B422C" w:rsidRPr="005E3944" w:rsidRDefault="007B422C" w:rsidP="007B422C">
      <w:pPr>
        <w:spacing w:after="0" w:line="360" w:lineRule="auto"/>
        <w:ind w:firstLine="567"/>
        <w:jc w:val="both"/>
        <w:rPr>
          <w:rFonts w:ascii="Times New Roman" w:hAnsi="Times New Roman" w:cs="Times New Roman"/>
          <w:sz w:val="28"/>
          <w:szCs w:val="28"/>
        </w:rPr>
      </w:pPr>
      <w:r w:rsidRPr="004E29B8">
        <w:rPr>
          <w:rFonts w:ascii="Times New Roman" w:hAnsi="Times New Roman" w:cs="Times New Roman"/>
          <w:sz w:val="28"/>
          <w:szCs w:val="28"/>
        </w:rPr>
        <w:t>Constitutional Court</w:t>
      </w:r>
      <w:r>
        <w:rPr>
          <w:rFonts w:ascii="Times New Roman" w:hAnsi="Times New Roman" w:cs="Times New Roman"/>
          <w:sz w:val="28"/>
          <w:szCs w:val="28"/>
          <w:lang w:val="en-US"/>
        </w:rPr>
        <w:t xml:space="preserve"> of Ukraine under medical information </w:t>
      </w:r>
      <w:r w:rsidRPr="004E29B8">
        <w:rPr>
          <w:rFonts w:ascii="Times New Roman" w:hAnsi="Times New Roman" w:cs="Times New Roman"/>
          <w:sz w:val="28"/>
          <w:szCs w:val="28"/>
        </w:rPr>
        <w:t xml:space="preserve">understands the testimony of the state of health of a person, the history of illness, the purpose of the proposed </w:t>
      </w:r>
      <w:r>
        <w:rPr>
          <w:rFonts w:ascii="Times New Roman" w:hAnsi="Times New Roman" w:cs="Times New Roman"/>
          <w:sz w:val="28"/>
          <w:szCs w:val="28"/>
          <w:lang w:val="en-US"/>
        </w:rPr>
        <w:t>examination</w:t>
      </w:r>
      <w:r w:rsidRPr="004E29B8">
        <w:rPr>
          <w:rFonts w:ascii="Times New Roman" w:hAnsi="Times New Roman" w:cs="Times New Roman"/>
          <w:sz w:val="28"/>
          <w:szCs w:val="28"/>
        </w:rPr>
        <w:t xml:space="preserve"> and medical measures, the forecast of the possible development of the disease, including the risk </w:t>
      </w:r>
      <w:r>
        <w:rPr>
          <w:rFonts w:ascii="Times New Roman" w:hAnsi="Times New Roman" w:cs="Times New Roman"/>
          <w:sz w:val="28"/>
          <w:szCs w:val="28"/>
          <w:lang w:val="en-US"/>
        </w:rPr>
        <w:t>to</w:t>
      </w:r>
      <w:r w:rsidRPr="004E29B8">
        <w:rPr>
          <w:rFonts w:ascii="Times New Roman" w:hAnsi="Times New Roman" w:cs="Times New Roman"/>
          <w:sz w:val="28"/>
          <w:szCs w:val="28"/>
        </w:rPr>
        <w:t xml:space="preserve"> life and health,</w:t>
      </w:r>
      <w:r>
        <w:rPr>
          <w:rFonts w:ascii="Times New Roman" w:hAnsi="Times New Roman" w:cs="Times New Roman"/>
          <w:sz w:val="28"/>
          <w:szCs w:val="28"/>
          <w:lang w:val="en-US"/>
        </w:rPr>
        <w:t xml:space="preserve"> which</w:t>
      </w:r>
      <w:r w:rsidRPr="004E29B8">
        <w:rPr>
          <w:rFonts w:ascii="Times New Roman" w:hAnsi="Times New Roman" w:cs="Times New Roman"/>
          <w:sz w:val="28"/>
          <w:szCs w:val="28"/>
        </w:rPr>
        <w:t xml:space="preserve"> in its legal regime belongs to a confidential, </w:t>
      </w:r>
      <w:r>
        <w:rPr>
          <w:rFonts w:ascii="Times New Roman" w:hAnsi="Times New Roman" w:cs="Times New Roman"/>
          <w:sz w:val="28"/>
          <w:szCs w:val="28"/>
          <w:lang w:val="en-US"/>
        </w:rPr>
        <w:t>i.e.,</w:t>
      </w:r>
      <w:r w:rsidRPr="004E29B8">
        <w:rPr>
          <w:rFonts w:ascii="Times New Roman" w:hAnsi="Times New Roman" w:cs="Times New Roman"/>
          <w:sz w:val="28"/>
          <w:szCs w:val="28"/>
        </w:rPr>
        <w:t xml:space="preserve"> restricted information.</w:t>
      </w:r>
    </w:p>
    <w:p w:rsidR="007B422C" w:rsidRPr="005E3944" w:rsidRDefault="007B422C" w:rsidP="007B422C">
      <w:pPr>
        <w:spacing w:after="0" w:line="360" w:lineRule="auto"/>
        <w:ind w:firstLine="567"/>
        <w:jc w:val="both"/>
        <w:rPr>
          <w:rFonts w:ascii="Times New Roman" w:hAnsi="Times New Roman" w:cs="Times New Roman"/>
          <w:sz w:val="28"/>
          <w:szCs w:val="28"/>
        </w:rPr>
      </w:pPr>
      <w:r w:rsidRPr="004E29B8">
        <w:rPr>
          <w:rFonts w:ascii="Times New Roman" w:hAnsi="Times New Roman" w:cs="Times New Roman"/>
          <w:sz w:val="28"/>
          <w:szCs w:val="28"/>
        </w:rPr>
        <w:t xml:space="preserve">The Law of Ukraine "Fundamentals of the legislation of Ukraine on health care" </w:t>
      </w:r>
      <w:r>
        <w:rPr>
          <w:rFonts w:ascii="Times New Roman" w:hAnsi="Times New Roman" w:cs="Times New Roman"/>
          <w:sz w:val="28"/>
          <w:szCs w:val="28"/>
          <w:lang w:val="en-US"/>
        </w:rPr>
        <w:t>defines medical information as</w:t>
      </w:r>
      <w:r w:rsidRPr="004E29B8">
        <w:rPr>
          <w:rFonts w:ascii="Times New Roman" w:hAnsi="Times New Roman" w:cs="Times New Roman"/>
          <w:sz w:val="28"/>
          <w:szCs w:val="28"/>
        </w:rPr>
        <w:t xml:space="preserve"> the information on the patient</w:t>
      </w:r>
      <w:r>
        <w:rPr>
          <w:rFonts w:ascii="Times New Roman" w:hAnsi="Times New Roman" w:cs="Times New Roman"/>
          <w:sz w:val="28"/>
          <w:szCs w:val="28"/>
          <w:lang w:val="en-US"/>
        </w:rPr>
        <w:t>’s</w:t>
      </w:r>
      <w:r w:rsidRPr="004E29B8">
        <w:rPr>
          <w:rFonts w:ascii="Times New Roman" w:hAnsi="Times New Roman" w:cs="Times New Roman"/>
          <w:sz w:val="28"/>
          <w:szCs w:val="28"/>
        </w:rPr>
        <w:t xml:space="preserve"> state of health, the purpose of the proposed </w:t>
      </w:r>
      <w:r>
        <w:rPr>
          <w:rFonts w:ascii="Times New Roman" w:hAnsi="Times New Roman" w:cs="Times New Roman"/>
          <w:sz w:val="28"/>
          <w:szCs w:val="28"/>
          <w:lang w:val="en-US"/>
        </w:rPr>
        <w:t>examination</w:t>
      </w:r>
      <w:r w:rsidRPr="004E29B8">
        <w:rPr>
          <w:rFonts w:ascii="Times New Roman" w:hAnsi="Times New Roman" w:cs="Times New Roman"/>
          <w:sz w:val="28"/>
          <w:szCs w:val="28"/>
        </w:rPr>
        <w:t xml:space="preserve"> and medical measures, the forecast of the possible development of the disease, including the risk to life and health. This definition is somewhat more restrictive than </w:t>
      </w:r>
      <w:r>
        <w:rPr>
          <w:rFonts w:ascii="Times New Roman" w:hAnsi="Times New Roman" w:cs="Times New Roman"/>
          <w:sz w:val="28"/>
          <w:szCs w:val="28"/>
          <w:lang w:val="en-US"/>
        </w:rPr>
        <w:t>that</w:t>
      </w:r>
      <w:r w:rsidRPr="004E29B8">
        <w:rPr>
          <w:rFonts w:ascii="Times New Roman" w:hAnsi="Times New Roman" w:cs="Times New Roman"/>
          <w:sz w:val="28"/>
          <w:szCs w:val="28"/>
        </w:rPr>
        <w:t xml:space="preserve"> proposed by the Constitutional Court of Ukraine, because it did not take into account information about the history of the patient's illness. However, the definition of medical information given in the Order is even more limited in scope.</w:t>
      </w:r>
    </w:p>
    <w:p w:rsidR="007B422C" w:rsidRDefault="007B422C" w:rsidP="007B422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Researches</w:t>
      </w:r>
      <w:r w:rsidRPr="000D12E8">
        <w:rPr>
          <w:rFonts w:ascii="Times New Roman" w:hAnsi="Times New Roman" w:cs="Times New Roman"/>
          <w:sz w:val="28"/>
          <w:szCs w:val="28"/>
        </w:rPr>
        <w:t xml:space="preserve"> have made</w:t>
      </w:r>
      <w:r>
        <w:rPr>
          <w:rFonts w:ascii="Times New Roman" w:hAnsi="Times New Roman" w:cs="Times New Roman"/>
          <w:sz w:val="28"/>
          <w:szCs w:val="28"/>
          <w:lang w:val="en-US"/>
        </w:rPr>
        <w:t xml:space="preserve"> a lot of attempts</w:t>
      </w:r>
      <w:r w:rsidRPr="000D12E8">
        <w:rPr>
          <w:rFonts w:ascii="Times New Roman" w:hAnsi="Times New Roman" w:cs="Times New Roman"/>
          <w:sz w:val="28"/>
          <w:szCs w:val="28"/>
        </w:rPr>
        <w:t xml:space="preserve"> to determine the </w:t>
      </w:r>
      <w:r>
        <w:rPr>
          <w:rFonts w:ascii="Times New Roman" w:hAnsi="Times New Roman" w:cs="Times New Roman"/>
          <w:sz w:val="28"/>
          <w:szCs w:val="28"/>
          <w:lang w:val="en-US"/>
        </w:rPr>
        <w:t>scope</w:t>
      </w:r>
      <w:r w:rsidRPr="000D12E8">
        <w:rPr>
          <w:rFonts w:ascii="Times New Roman" w:hAnsi="Times New Roman" w:cs="Times New Roman"/>
          <w:sz w:val="28"/>
          <w:szCs w:val="28"/>
        </w:rPr>
        <w:t xml:space="preserve"> of information that constitutes medical information. Having analyzed the provisions of international legal standards and national legislation, it seems appropriate to propose an author's definition of medical information, which should b</w:t>
      </w:r>
      <w:r>
        <w:rPr>
          <w:rFonts w:ascii="Times New Roman" w:hAnsi="Times New Roman" w:cs="Times New Roman"/>
          <w:sz w:val="28"/>
          <w:szCs w:val="28"/>
        </w:rPr>
        <w:t>e understood as information and</w:t>
      </w:r>
      <w:r w:rsidRPr="000D12E8">
        <w:rPr>
          <w:rFonts w:ascii="Times New Roman" w:hAnsi="Times New Roman" w:cs="Times New Roman"/>
          <w:sz w:val="28"/>
          <w:szCs w:val="28"/>
        </w:rPr>
        <w:t xml:space="preserve">/or data on the state of health of the patient, diagnosis, the purpose of the proposed </w:t>
      </w:r>
      <w:r>
        <w:rPr>
          <w:rFonts w:ascii="Times New Roman" w:hAnsi="Times New Roman" w:cs="Times New Roman"/>
          <w:sz w:val="28"/>
          <w:szCs w:val="28"/>
          <w:lang w:val="en-US"/>
        </w:rPr>
        <w:t>examination</w:t>
      </w:r>
      <w:r w:rsidRPr="000D12E8">
        <w:rPr>
          <w:rFonts w:ascii="Times New Roman" w:hAnsi="Times New Roman" w:cs="Times New Roman"/>
          <w:sz w:val="28"/>
          <w:szCs w:val="28"/>
        </w:rPr>
        <w:t xml:space="preserve"> and treatment, the process and results of the provision of medical help, forecast of the possible development of the disease, including risks to life and health, stored on physical materials or displayed in electronic form.</w:t>
      </w:r>
    </w:p>
    <w:p w:rsidR="007B422C" w:rsidRPr="005E3944" w:rsidRDefault="007B422C" w:rsidP="007B422C">
      <w:pPr>
        <w:autoSpaceDE w:val="0"/>
        <w:autoSpaceDN w:val="0"/>
        <w:adjustRightInd w:val="0"/>
        <w:spacing w:after="0" w:line="360" w:lineRule="auto"/>
        <w:ind w:firstLine="567"/>
        <w:jc w:val="both"/>
        <w:rPr>
          <w:rFonts w:ascii="Times New Roman" w:hAnsi="Times New Roman" w:cs="Times New Roman"/>
          <w:sz w:val="28"/>
          <w:szCs w:val="28"/>
        </w:rPr>
      </w:pPr>
      <w:r w:rsidRPr="000D12E8">
        <w:rPr>
          <w:rFonts w:ascii="Times New Roman" w:hAnsi="Times New Roman" w:cs="Times New Roman"/>
          <w:sz w:val="28"/>
          <w:szCs w:val="28"/>
        </w:rPr>
        <w:t xml:space="preserve">Continuing to analyze the definition set forth in the Order, we can not overlook the provision proposed by the </w:t>
      </w:r>
      <w:r>
        <w:rPr>
          <w:rFonts w:ascii="Times New Roman" w:hAnsi="Times New Roman" w:cs="Times New Roman"/>
          <w:sz w:val="28"/>
          <w:szCs w:val="28"/>
          <w:lang w:val="en-US"/>
        </w:rPr>
        <w:t>legislato</w:t>
      </w:r>
      <w:r w:rsidRPr="000D12E8">
        <w:rPr>
          <w:rFonts w:ascii="Times New Roman" w:hAnsi="Times New Roman" w:cs="Times New Roman"/>
          <w:sz w:val="28"/>
          <w:szCs w:val="28"/>
        </w:rPr>
        <w:t>r that medical information is determined through medical documents. However, taking into account the legislative provisions, it seems not entirely correct to ind</w:t>
      </w:r>
      <w:r>
        <w:rPr>
          <w:rFonts w:ascii="Times New Roman" w:hAnsi="Times New Roman" w:cs="Times New Roman"/>
          <w:sz w:val="28"/>
          <w:szCs w:val="28"/>
        </w:rPr>
        <w:t>icate that medical information</w:t>
      </w:r>
      <w:r w:rsidRPr="000D12E8">
        <w:rPr>
          <w:rFonts w:ascii="Times New Roman" w:hAnsi="Times New Roman" w:cs="Times New Roman"/>
          <w:sz w:val="28"/>
          <w:szCs w:val="28"/>
        </w:rPr>
        <w:t xml:space="preserve"> includ</w:t>
      </w:r>
      <w:r>
        <w:rPr>
          <w:rFonts w:ascii="Times New Roman" w:hAnsi="Times New Roman" w:cs="Times New Roman"/>
          <w:sz w:val="28"/>
          <w:szCs w:val="28"/>
          <w:lang w:val="en-US"/>
        </w:rPr>
        <w:t>es</w:t>
      </w:r>
      <w:r w:rsidRPr="000D12E8">
        <w:rPr>
          <w:rFonts w:ascii="Times New Roman" w:hAnsi="Times New Roman" w:cs="Times New Roman"/>
          <w:sz w:val="28"/>
          <w:szCs w:val="28"/>
        </w:rPr>
        <w:t xml:space="preserve"> medical </w:t>
      </w:r>
      <w:r w:rsidRPr="000D12E8">
        <w:rPr>
          <w:rFonts w:ascii="Times New Roman" w:hAnsi="Times New Roman" w:cs="Times New Roman"/>
          <w:sz w:val="28"/>
          <w:szCs w:val="28"/>
        </w:rPr>
        <w:lastRenderedPageBreak/>
        <w:t xml:space="preserve">documents, it would be advisable to indicate that the information constituting medical information is contained in the medical records, </w:t>
      </w:r>
      <w:r>
        <w:rPr>
          <w:rFonts w:ascii="Times New Roman" w:hAnsi="Times New Roman" w:cs="Times New Roman"/>
          <w:sz w:val="28"/>
          <w:szCs w:val="28"/>
        </w:rPr>
        <w:t>that is, on the material (paper</w:t>
      </w:r>
      <w:r w:rsidRPr="000D12E8">
        <w:rPr>
          <w:rFonts w:ascii="Times New Roman" w:hAnsi="Times New Roman" w:cs="Times New Roman"/>
          <w:sz w:val="28"/>
          <w:szCs w:val="28"/>
        </w:rPr>
        <w:t>/electronic) carriers</w:t>
      </w:r>
      <w:r>
        <w:rPr>
          <w:rFonts w:ascii="Times New Roman" w:hAnsi="Times New Roman" w:cs="Times New Roman"/>
          <w:sz w:val="28"/>
          <w:szCs w:val="28"/>
          <w:lang w:val="en-US"/>
        </w:rPr>
        <w:t>.</w:t>
      </w:r>
      <w:r w:rsidRPr="000D12E8">
        <w:rPr>
          <w:rFonts w:ascii="Times New Roman" w:hAnsi="Times New Roman" w:cs="Times New Roman"/>
          <w:sz w:val="28"/>
          <w:szCs w:val="28"/>
        </w:rPr>
        <w:t xml:space="preserve"> Medical documentation is a source of information, not the information itself.</w:t>
      </w:r>
    </w:p>
    <w:p w:rsidR="007B422C" w:rsidRPr="005E3944" w:rsidRDefault="007B422C" w:rsidP="007B422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Order provisions on </w:t>
      </w:r>
      <w:r w:rsidRPr="000D12E8">
        <w:rPr>
          <w:rFonts w:ascii="Times New Roman" w:hAnsi="Times New Roman" w:cs="Times New Roman"/>
          <w:sz w:val="28"/>
          <w:szCs w:val="28"/>
        </w:rPr>
        <w:t>the right of the patient to withdraw previously filed consent for the processing of personal data</w:t>
      </w:r>
      <w:r>
        <w:rPr>
          <w:rFonts w:ascii="Times New Roman" w:hAnsi="Times New Roman" w:cs="Times New Roman"/>
          <w:sz w:val="28"/>
          <w:szCs w:val="28"/>
          <w:lang w:val="en-US"/>
        </w:rPr>
        <w:t xml:space="preserve"> seem to be controversial, as well</w:t>
      </w:r>
      <w:r w:rsidRPr="000D12E8">
        <w:rPr>
          <w:rFonts w:ascii="Times New Roman" w:hAnsi="Times New Roman" w:cs="Times New Roman"/>
          <w:sz w:val="28"/>
          <w:szCs w:val="28"/>
        </w:rPr>
        <w:t xml:space="preserve">, </w:t>
      </w:r>
      <w:r>
        <w:rPr>
          <w:rFonts w:ascii="Times New Roman" w:hAnsi="Times New Roman" w:cs="Times New Roman"/>
          <w:sz w:val="28"/>
          <w:szCs w:val="28"/>
          <w:lang w:val="en-US"/>
        </w:rPr>
        <w:t>because</w:t>
      </w:r>
      <w:r w:rsidRPr="000D12E8">
        <w:rPr>
          <w:rFonts w:ascii="Times New Roman" w:hAnsi="Times New Roman" w:cs="Times New Roman"/>
          <w:sz w:val="28"/>
          <w:szCs w:val="28"/>
        </w:rPr>
        <w:t xml:space="preserve"> such processing</w:t>
      </w:r>
      <w:r>
        <w:rPr>
          <w:rFonts w:ascii="Times New Roman" w:hAnsi="Times New Roman" w:cs="Times New Roman"/>
          <w:sz w:val="28"/>
          <w:szCs w:val="28"/>
          <w:lang w:val="en-US"/>
        </w:rPr>
        <w:t xml:space="preserve"> does not require</w:t>
      </w:r>
      <w:r w:rsidRPr="000D12E8">
        <w:rPr>
          <w:rFonts w:ascii="Times New Roman" w:hAnsi="Times New Roman" w:cs="Times New Roman"/>
          <w:sz w:val="28"/>
          <w:szCs w:val="28"/>
        </w:rPr>
        <w:t xml:space="preserve"> special authorization of the patient or legal representative</w:t>
      </w:r>
      <w:r>
        <w:rPr>
          <w:rFonts w:ascii="Times New Roman" w:hAnsi="Times New Roman" w:cs="Times New Roman"/>
          <w:sz w:val="28"/>
          <w:szCs w:val="28"/>
        </w:rPr>
        <w:t xml:space="preserve">. In the </w:t>
      </w:r>
      <w:r>
        <w:rPr>
          <w:rFonts w:ascii="Times New Roman" w:hAnsi="Times New Roman" w:cs="Times New Roman"/>
          <w:sz w:val="28"/>
          <w:szCs w:val="28"/>
          <w:lang w:val="en-US"/>
        </w:rPr>
        <w:t>O</w:t>
      </w:r>
      <w:r w:rsidRPr="000D12E8">
        <w:rPr>
          <w:rFonts w:ascii="Times New Roman" w:hAnsi="Times New Roman" w:cs="Times New Roman"/>
          <w:sz w:val="28"/>
          <w:szCs w:val="28"/>
        </w:rPr>
        <w:t>rder there is no direct indication that the patient agrees to the processing of personal data, however, the</w:t>
      </w:r>
      <w:r>
        <w:rPr>
          <w:rFonts w:ascii="Times New Roman" w:hAnsi="Times New Roman" w:cs="Times New Roman"/>
          <w:sz w:val="28"/>
          <w:szCs w:val="28"/>
          <w:lang w:val="en-US"/>
        </w:rPr>
        <w:t xml:space="preserve"> named</w:t>
      </w:r>
      <w:r w:rsidRPr="000D12E8">
        <w:rPr>
          <w:rFonts w:ascii="Times New Roman" w:hAnsi="Times New Roman" w:cs="Times New Roman"/>
          <w:sz w:val="28"/>
          <w:szCs w:val="28"/>
        </w:rPr>
        <w:t xml:space="preserve"> provision states that the patient has the right to apply for the withdrawal of an application for consent to the processing of personal data.</w:t>
      </w:r>
    </w:p>
    <w:p w:rsidR="007B422C" w:rsidRDefault="007B422C" w:rsidP="007B422C">
      <w:pPr>
        <w:pStyle w:val="HTML"/>
        <w:spacing w:line="360" w:lineRule="auto"/>
        <w:ind w:firstLine="567"/>
        <w:jc w:val="both"/>
        <w:rPr>
          <w:rFonts w:ascii="Times New Roman" w:hAnsi="Times New Roman" w:cs="Times New Roman"/>
          <w:sz w:val="28"/>
          <w:szCs w:val="28"/>
          <w:lang w:val="en-US"/>
        </w:rPr>
      </w:pPr>
      <w:r w:rsidRPr="000D12E8">
        <w:rPr>
          <w:rFonts w:ascii="Times New Roman" w:hAnsi="Times New Roman" w:cs="Times New Roman"/>
          <w:sz w:val="28"/>
          <w:szCs w:val="28"/>
          <w:lang w:val="en-US"/>
        </w:rPr>
        <w:t>A</w:t>
      </w:r>
      <w:r>
        <w:rPr>
          <w:rFonts w:ascii="Times New Roman" w:hAnsi="Times New Roman" w:cs="Times New Roman"/>
          <w:sz w:val="28"/>
          <w:szCs w:val="28"/>
          <w:lang w:val="en-US"/>
        </w:rPr>
        <w:t>dditionally</w:t>
      </w:r>
      <w:r w:rsidRPr="000D12E8">
        <w:rPr>
          <w:rFonts w:ascii="Times New Roman" w:hAnsi="Times New Roman" w:cs="Times New Roman"/>
          <w:sz w:val="28"/>
          <w:szCs w:val="28"/>
          <w:lang w:val="en-US"/>
        </w:rPr>
        <w:t xml:space="preserve">, in accordance with </w:t>
      </w:r>
      <w:r>
        <w:rPr>
          <w:rFonts w:ascii="Times New Roman" w:hAnsi="Times New Roman" w:cs="Times New Roman"/>
          <w:sz w:val="28"/>
          <w:szCs w:val="28"/>
          <w:lang w:val="en-US"/>
        </w:rPr>
        <w:t>Order</w:t>
      </w:r>
      <w:r w:rsidRPr="000D12E8">
        <w:rPr>
          <w:rFonts w:ascii="Times New Roman" w:hAnsi="Times New Roman" w:cs="Times New Roman"/>
          <w:sz w:val="28"/>
          <w:szCs w:val="28"/>
          <w:lang w:val="en-US"/>
        </w:rPr>
        <w:t>, patients or their legal representatives have the opportunity to give their consent in writing or in a form that allows them to conclude consent to access their data contained in the elec</w:t>
      </w:r>
      <w:r>
        <w:rPr>
          <w:rFonts w:ascii="Times New Roman" w:hAnsi="Times New Roman" w:cs="Times New Roman"/>
          <w:sz w:val="28"/>
          <w:szCs w:val="28"/>
          <w:lang w:val="en-US"/>
        </w:rPr>
        <w:t>tronic health system to doctors and</w:t>
      </w:r>
      <w:r w:rsidRPr="000D12E8">
        <w:rPr>
          <w:rFonts w:ascii="Times New Roman" w:hAnsi="Times New Roman" w:cs="Times New Roman"/>
          <w:sz w:val="28"/>
          <w:szCs w:val="28"/>
          <w:lang w:val="en-US"/>
        </w:rPr>
        <w:t xml:space="preserve"> third parties. The above provision is also contrary to current legislation, since, again, consent to the processing of personal data in this case is not required.</w:t>
      </w:r>
    </w:p>
    <w:p w:rsidR="007B422C" w:rsidRPr="000D12E8" w:rsidRDefault="007B422C" w:rsidP="007B422C">
      <w:pPr>
        <w:pStyle w:val="HTML"/>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a</w:t>
      </w:r>
      <w:r w:rsidRPr="001B4AA8">
        <w:rPr>
          <w:rFonts w:ascii="Times New Roman" w:hAnsi="Times New Roman" w:cs="Times New Roman"/>
          <w:sz w:val="28"/>
          <w:szCs w:val="28"/>
          <w:lang w:val="en-US"/>
        </w:rPr>
        <w:t xml:space="preserve">nalyzed Order is a subordinate document and it </w:t>
      </w:r>
      <w:r>
        <w:rPr>
          <w:rFonts w:ascii="Times New Roman" w:hAnsi="Times New Roman" w:cs="Times New Roman"/>
          <w:sz w:val="28"/>
          <w:szCs w:val="28"/>
          <w:lang w:val="en-US"/>
        </w:rPr>
        <w:t>shall</w:t>
      </w:r>
      <w:r w:rsidRPr="001B4AA8">
        <w:rPr>
          <w:rFonts w:ascii="Times New Roman" w:hAnsi="Times New Roman" w:cs="Times New Roman"/>
          <w:sz w:val="28"/>
          <w:szCs w:val="28"/>
          <w:lang w:val="en-US"/>
        </w:rPr>
        <w:t xml:space="preserve"> comply with the law</w:t>
      </w:r>
      <w:r>
        <w:rPr>
          <w:rFonts w:ascii="Times New Roman" w:hAnsi="Times New Roman" w:cs="Times New Roman"/>
          <w:sz w:val="28"/>
          <w:szCs w:val="28"/>
          <w:lang w:val="en-US"/>
        </w:rPr>
        <w:t>s</w:t>
      </w:r>
      <w:r w:rsidRPr="001B4AA8">
        <w:rPr>
          <w:rFonts w:ascii="Times New Roman" w:hAnsi="Times New Roman" w:cs="Times New Roman"/>
          <w:sz w:val="28"/>
          <w:szCs w:val="28"/>
          <w:lang w:val="en-US"/>
        </w:rPr>
        <w:t xml:space="preserve"> and in no way contradict them. Legislators need to go into more detail</w:t>
      </w:r>
      <w:r>
        <w:rPr>
          <w:rFonts w:ascii="Times New Roman" w:hAnsi="Times New Roman" w:cs="Times New Roman"/>
          <w:sz w:val="28"/>
          <w:szCs w:val="28"/>
          <w:lang w:val="en-US"/>
        </w:rPr>
        <w:t>ed</w:t>
      </w:r>
      <w:r w:rsidRPr="001B4AA8">
        <w:rPr>
          <w:rFonts w:ascii="Times New Roman" w:hAnsi="Times New Roman" w:cs="Times New Roman"/>
          <w:sz w:val="28"/>
          <w:szCs w:val="28"/>
          <w:lang w:val="en-US"/>
        </w:rPr>
        <w:t xml:space="preserve"> analyze</w:t>
      </w:r>
      <w:r>
        <w:rPr>
          <w:rFonts w:ascii="Times New Roman" w:hAnsi="Times New Roman" w:cs="Times New Roman"/>
          <w:sz w:val="28"/>
          <w:szCs w:val="28"/>
          <w:lang w:val="en-US"/>
        </w:rPr>
        <w:t xml:space="preserve"> of</w:t>
      </w:r>
      <w:r w:rsidRPr="001B4AA8">
        <w:rPr>
          <w:rFonts w:ascii="Times New Roman" w:hAnsi="Times New Roman" w:cs="Times New Roman"/>
          <w:sz w:val="28"/>
          <w:szCs w:val="28"/>
          <w:lang w:val="en-US"/>
        </w:rPr>
        <w:t xml:space="preserve"> the current regulatory framework and bring the Order in line with the existing norms.</w:t>
      </w:r>
    </w:p>
    <w:p w:rsidR="007B422C" w:rsidRPr="00211981" w:rsidRDefault="007B422C" w:rsidP="007B422C">
      <w:pPr>
        <w:autoSpaceDE w:val="0"/>
        <w:autoSpaceDN w:val="0"/>
        <w:adjustRightInd w:val="0"/>
        <w:spacing w:after="0" w:line="360" w:lineRule="auto"/>
        <w:ind w:firstLine="567"/>
        <w:jc w:val="both"/>
        <w:rPr>
          <w:rFonts w:ascii="Times New Roman" w:hAnsi="Times New Roman" w:cs="Times New Roman"/>
          <w:sz w:val="28"/>
          <w:szCs w:val="28"/>
          <w:lang w:val="en-US"/>
        </w:rPr>
      </w:pPr>
      <w:r w:rsidRPr="0090279F">
        <w:rPr>
          <w:rFonts w:ascii="Times New Roman" w:hAnsi="Times New Roman" w:cs="Times New Roman"/>
          <w:sz w:val="28"/>
          <w:szCs w:val="28"/>
          <w:lang w:val="en-US"/>
        </w:rPr>
        <w:t>The</w:t>
      </w:r>
      <w:r>
        <w:rPr>
          <w:rFonts w:ascii="Times New Roman" w:hAnsi="Times New Roman" w:cs="Times New Roman"/>
          <w:sz w:val="28"/>
          <w:szCs w:val="28"/>
          <w:lang w:val="en-US"/>
        </w:rPr>
        <w:t xml:space="preserve"> above</w:t>
      </w:r>
      <w:r w:rsidRPr="0090279F">
        <w:rPr>
          <w:rFonts w:ascii="Times New Roman" w:hAnsi="Times New Roman" w:cs="Times New Roman"/>
          <w:sz w:val="28"/>
          <w:szCs w:val="28"/>
          <w:lang w:val="en-US"/>
        </w:rPr>
        <w:t xml:space="preserve"> analysis showed only a small segment of those legislative collisions that arise in the law enforcement </w:t>
      </w:r>
      <w:r>
        <w:rPr>
          <w:rFonts w:ascii="Times New Roman" w:hAnsi="Times New Roman" w:cs="Times New Roman"/>
          <w:sz w:val="28"/>
          <w:szCs w:val="28"/>
          <w:lang w:val="en-US"/>
        </w:rPr>
        <w:t>procedure</w:t>
      </w:r>
      <w:r w:rsidRPr="0090279F">
        <w:rPr>
          <w:rFonts w:ascii="Times New Roman" w:hAnsi="Times New Roman" w:cs="Times New Roman"/>
          <w:sz w:val="28"/>
          <w:szCs w:val="28"/>
          <w:lang w:val="en-US"/>
        </w:rPr>
        <w:t>, generated by normative documents within the fra</w:t>
      </w:r>
      <w:bookmarkStart w:id="0" w:name="_GoBack"/>
      <w:bookmarkEnd w:id="0"/>
      <w:r w:rsidRPr="0090279F">
        <w:rPr>
          <w:rFonts w:ascii="Times New Roman" w:hAnsi="Times New Roman" w:cs="Times New Roman"/>
          <w:sz w:val="28"/>
          <w:szCs w:val="28"/>
          <w:lang w:val="en-US"/>
        </w:rPr>
        <w:t xml:space="preserve">mework of medical reform, "the exchangeable coin" in which human </w:t>
      </w:r>
      <w:r>
        <w:rPr>
          <w:rFonts w:ascii="Times New Roman" w:hAnsi="Times New Roman" w:cs="Times New Roman"/>
          <w:sz w:val="28"/>
          <w:szCs w:val="28"/>
          <w:lang w:val="en-US"/>
        </w:rPr>
        <w:t xml:space="preserve">have </w:t>
      </w:r>
      <w:r w:rsidRPr="0090279F">
        <w:rPr>
          <w:rFonts w:ascii="Times New Roman" w:hAnsi="Times New Roman" w:cs="Times New Roman"/>
          <w:sz w:val="28"/>
          <w:szCs w:val="28"/>
          <w:lang w:val="en-US"/>
        </w:rPr>
        <w:t>rights become.</w:t>
      </w:r>
    </w:p>
    <w:p w:rsidR="004C3EB5" w:rsidRPr="007B422C" w:rsidRDefault="004C3EB5">
      <w:pPr>
        <w:rPr>
          <w:lang w:val="en-US"/>
        </w:rPr>
      </w:pPr>
    </w:p>
    <w:sectPr w:rsidR="004C3EB5" w:rsidRPr="007B422C" w:rsidSect="00311B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7B422C"/>
    <w:rsid w:val="000F75AC"/>
    <w:rsid w:val="004C3EB5"/>
    <w:rsid w:val="006B61A8"/>
    <w:rsid w:val="007B42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22C"/>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B422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7B4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422C"/>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5370</Words>
  <Characters>3062</Characters>
  <Application>Microsoft Office Word</Application>
  <DocSecurity>0</DocSecurity>
  <Lines>25</Lines>
  <Paragraphs>16</Paragraphs>
  <ScaleCrop>false</ScaleCrop>
  <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2019-07-17T07:02:00Z</dcterms:created>
  <dcterms:modified xsi:type="dcterms:W3CDTF">2019-07-17T09:21:00Z</dcterms:modified>
</cp:coreProperties>
</file>