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B8" w:rsidRPr="001976A4" w:rsidRDefault="002706B8" w:rsidP="00EC53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976A4">
        <w:rPr>
          <w:rFonts w:ascii="Times New Roman" w:hAnsi="Times New Roman"/>
          <w:b/>
          <w:sz w:val="24"/>
          <w:szCs w:val="24"/>
        </w:rPr>
        <w:t xml:space="preserve">Порядок денний </w:t>
      </w:r>
    </w:p>
    <w:p w:rsidR="00F46652" w:rsidRPr="001976A4" w:rsidRDefault="00AD1403" w:rsidP="00EC53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976A4">
        <w:rPr>
          <w:rFonts w:ascii="Times New Roman" w:hAnsi="Times New Roman"/>
          <w:b/>
          <w:sz w:val="24"/>
          <w:szCs w:val="24"/>
        </w:rPr>
        <w:t>круглого столу</w:t>
      </w:r>
      <w:r w:rsidR="00F46652" w:rsidRPr="001976A4">
        <w:rPr>
          <w:rFonts w:ascii="Times New Roman" w:hAnsi="Times New Roman"/>
          <w:b/>
          <w:sz w:val="24"/>
          <w:szCs w:val="24"/>
        </w:rPr>
        <w:t>«</w:t>
      </w:r>
      <w:r w:rsidR="0082306B" w:rsidRPr="001976A4">
        <w:rPr>
          <w:rFonts w:ascii="Times New Roman" w:hAnsi="Times New Roman"/>
          <w:b/>
          <w:sz w:val="24"/>
          <w:szCs w:val="24"/>
        </w:rPr>
        <w:t>Роль адвоката у забезпеченні права на</w:t>
      </w:r>
      <w:r w:rsidR="00EC5323" w:rsidRPr="001976A4">
        <w:rPr>
          <w:rFonts w:ascii="Times New Roman" w:hAnsi="Times New Roman"/>
          <w:b/>
          <w:sz w:val="24"/>
          <w:szCs w:val="24"/>
        </w:rPr>
        <w:t xml:space="preserve"> отримання медичної допомоги затриманим та </w:t>
      </w:r>
      <w:r w:rsidR="007B6806" w:rsidRPr="001976A4">
        <w:rPr>
          <w:rFonts w:ascii="Times New Roman" w:hAnsi="Times New Roman"/>
          <w:b/>
          <w:sz w:val="24"/>
          <w:szCs w:val="24"/>
        </w:rPr>
        <w:t xml:space="preserve"> ос</w:t>
      </w:r>
      <w:r w:rsidR="00EC5323" w:rsidRPr="001976A4">
        <w:rPr>
          <w:rFonts w:ascii="Times New Roman" w:hAnsi="Times New Roman"/>
          <w:b/>
          <w:sz w:val="24"/>
          <w:szCs w:val="24"/>
        </w:rPr>
        <w:t>обам</w:t>
      </w:r>
      <w:r w:rsidR="007B6806" w:rsidRPr="001976A4">
        <w:rPr>
          <w:rFonts w:ascii="Times New Roman" w:hAnsi="Times New Roman"/>
          <w:b/>
          <w:sz w:val="24"/>
          <w:szCs w:val="24"/>
        </w:rPr>
        <w:t xml:space="preserve">, </w:t>
      </w:r>
      <w:r w:rsidR="00EC5323" w:rsidRPr="001976A4">
        <w:rPr>
          <w:rFonts w:ascii="Times New Roman" w:hAnsi="Times New Roman"/>
          <w:b/>
          <w:sz w:val="24"/>
          <w:szCs w:val="24"/>
        </w:rPr>
        <w:t xml:space="preserve">які </w:t>
      </w:r>
      <w:r w:rsidR="007B6806" w:rsidRPr="001976A4">
        <w:rPr>
          <w:rFonts w:ascii="Times New Roman" w:hAnsi="Times New Roman"/>
          <w:b/>
          <w:sz w:val="24"/>
          <w:szCs w:val="24"/>
        </w:rPr>
        <w:t>відбувають покарання</w:t>
      </w:r>
      <w:r w:rsidR="00F46652" w:rsidRPr="001976A4">
        <w:rPr>
          <w:rFonts w:ascii="Times New Roman" w:hAnsi="Times New Roman"/>
          <w:b/>
          <w:sz w:val="24"/>
          <w:szCs w:val="24"/>
        </w:rPr>
        <w:t>»</w:t>
      </w:r>
      <w:r w:rsidR="007632C8" w:rsidRPr="001976A4">
        <w:rPr>
          <w:rFonts w:ascii="Times New Roman" w:hAnsi="Times New Roman"/>
          <w:b/>
          <w:sz w:val="24"/>
          <w:szCs w:val="24"/>
        </w:rPr>
        <w:t>.</w:t>
      </w:r>
    </w:p>
    <w:p w:rsidR="002706B8" w:rsidRPr="001976A4" w:rsidRDefault="002706B8" w:rsidP="00F46652">
      <w:pPr>
        <w:pStyle w:val="a8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6652" w:rsidRPr="001976A4" w:rsidRDefault="00F46652" w:rsidP="00F46652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976A4">
        <w:rPr>
          <w:rFonts w:ascii="Times New Roman" w:hAnsi="Times New Roman"/>
          <w:b/>
          <w:sz w:val="24"/>
          <w:szCs w:val="24"/>
        </w:rPr>
        <w:t>Місце проведення</w:t>
      </w:r>
      <w:r w:rsidRPr="001976A4">
        <w:rPr>
          <w:rFonts w:ascii="Times New Roman" w:hAnsi="Times New Roman"/>
          <w:sz w:val="24"/>
          <w:szCs w:val="24"/>
        </w:rPr>
        <w:t xml:space="preserve">: </w:t>
      </w:r>
      <w:r w:rsidR="00181370" w:rsidRPr="001976A4">
        <w:rPr>
          <w:rFonts w:ascii="Times New Roman" w:hAnsi="Times New Roman"/>
          <w:sz w:val="24"/>
          <w:szCs w:val="24"/>
        </w:rPr>
        <w:t>Офіс Уповноваженого Верховної Ради України з прав людини,</w:t>
      </w:r>
    </w:p>
    <w:p w:rsidR="00181370" w:rsidRPr="001976A4" w:rsidRDefault="00181370" w:rsidP="00F46652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976A4">
        <w:rPr>
          <w:rFonts w:ascii="Times New Roman" w:hAnsi="Times New Roman"/>
          <w:sz w:val="24"/>
          <w:szCs w:val="24"/>
        </w:rPr>
        <w:t>За адресою вул. Інститутська, 21/8</w:t>
      </w:r>
      <w:r w:rsidR="007632C8" w:rsidRPr="001976A4">
        <w:rPr>
          <w:rFonts w:ascii="Times New Roman" w:hAnsi="Times New Roman"/>
          <w:sz w:val="24"/>
          <w:szCs w:val="24"/>
        </w:rPr>
        <w:t>.</w:t>
      </w:r>
    </w:p>
    <w:p w:rsidR="00F46652" w:rsidRPr="001976A4" w:rsidRDefault="00F46652" w:rsidP="00F46652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976A4">
        <w:rPr>
          <w:rFonts w:ascii="Times New Roman" w:hAnsi="Times New Roman"/>
          <w:b/>
          <w:sz w:val="24"/>
          <w:szCs w:val="24"/>
        </w:rPr>
        <w:t>Дата та час проведення</w:t>
      </w:r>
      <w:r w:rsidRPr="001976A4">
        <w:rPr>
          <w:rFonts w:ascii="Times New Roman" w:hAnsi="Times New Roman"/>
          <w:sz w:val="24"/>
          <w:szCs w:val="24"/>
        </w:rPr>
        <w:t>:</w:t>
      </w:r>
      <w:r w:rsidR="00181370" w:rsidRPr="001976A4">
        <w:rPr>
          <w:rFonts w:ascii="Times New Roman" w:hAnsi="Times New Roman"/>
          <w:sz w:val="24"/>
          <w:szCs w:val="24"/>
        </w:rPr>
        <w:t>12</w:t>
      </w:r>
      <w:r w:rsidR="0082306B" w:rsidRPr="001976A4">
        <w:rPr>
          <w:rFonts w:ascii="Times New Roman" w:hAnsi="Times New Roman"/>
          <w:sz w:val="24"/>
          <w:szCs w:val="24"/>
        </w:rPr>
        <w:t xml:space="preserve"> липня </w:t>
      </w:r>
      <w:r w:rsidRPr="001976A4">
        <w:rPr>
          <w:rFonts w:ascii="Times New Roman" w:hAnsi="Times New Roman"/>
          <w:sz w:val="24"/>
          <w:szCs w:val="24"/>
        </w:rPr>
        <w:t xml:space="preserve">2016 </w:t>
      </w:r>
      <w:r w:rsidR="00181370" w:rsidRPr="001976A4">
        <w:rPr>
          <w:rFonts w:ascii="Times New Roman" w:hAnsi="Times New Roman"/>
          <w:sz w:val="24"/>
          <w:szCs w:val="24"/>
        </w:rPr>
        <w:t>року 10:00-12:00</w:t>
      </w:r>
      <w:r w:rsidR="007632C8" w:rsidRPr="001976A4">
        <w:rPr>
          <w:rFonts w:ascii="Times New Roman" w:hAnsi="Times New Roman"/>
          <w:sz w:val="24"/>
          <w:szCs w:val="24"/>
        </w:rPr>
        <w:t>.</w:t>
      </w:r>
    </w:p>
    <w:p w:rsidR="00181370" w:rsidRPr="001976A4" w:rsidRDefault="00181370" w:rsidP="00F46652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856"/>
        <w:gridCol w:w="8891"/>
      </w:tblGrid>
      <w:tr w:rsidR="00181370" w:rsidRPr="001976A4" w:rsidTr="00EC5323">
        <w:tc>
          <w:tcPr>
            <w:tcW w:w="856" w:type="dxa"/>
          </w:tcPr>
          <w:p w:rsidR="00F46652" w:rsidRPr="001976A4" w:rsidRDefault="005A7FD1" w:rsidP="00F466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F46652" w:rsidRPr="001976A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891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Реєстрація учасників, кава пауза</w:t>
            </w:r>
            <w:r w:rsidR="007632C8" w:rsidRPr="001976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81370" w:rsidRPr="001976A4" w:rsidTr="00EC5323">
        <w:tc>
          <w:tcPr>
            <w:tcW w:w="856" w:type="dxa"/>
          </w:tcPr>
          <w:p w:rsidR="00F46652" w:rsidRPr="001976A4" w:rsidRDefault="005A7FD1" w:rsidP="00F466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F46652" w:rsidRPr="001976A4">
              <w:rPr>
                <w:rFonts w:ascii="Times New Roman" w:hAnsi="Times New Roman"/>
                <w:b/>
                <w:sz w:val="24"/>
                <w:szCs w:val="24"/>
              </w:rPr>
              <w:t>:20</w:t>
            </w:r>
          </w:p>
        </w:tc>
        <w:tc>
          <w:tcPr>
            <w:tcW w:w="8891" w:type="dxa"/>
          </w:tcPr>
          <w:p w:rsidR="00F46652" w:rsidRPr="001976A4" w:rsidRDefault="00F46652" w:rsidP="00184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Вітальні слова</w:t>
            </w:r>
            <w:r w:rsidR="007632C8" w:rsidRPr="001976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6652" w:rsidRPr="001976A4" w:rsidRDefault="00F46652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Валерія Лутковська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, Уповноважений Верховної Ради України з прав людини</w:t>
            </w:r>
          </w:p>
          <w:p w:rsidR="007F1C6F" w:rsidRPr="001976A4" w:rsidRDefault="007F1C6F" w:rsidP="00184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ХатіяДеканоідзе</w:t>
            </w:r>
            <w:r w:rsidR="00B96178" w:rsidRPr="001976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D658C" w:rsidRPr="001976A4">
              <w:rPr>
                <w:rFonts w:ascii="Times New Roman" w:hAnsi="Times New Roman"/>
                <w:sz w:val="24"/>
                <w:szCs w:val="24"/>
              </w:rPr>
              <w:t>Голова</w:t>
            </w:r>
            <w:hyperlink r:id="rId8" w:tooltip="Національна поліція України" w:history="1">
              <w:r w:rsidRPr="001976A4">
                <w:rPr>
                  <w:rFonts w:ascii="Times New Roman" w:hAnsi="Times New Roman"/>
                  <w:sz w:val="24"/>
                  <w:szCs w:val="24"/>
                </w:rPr>
                <w:t>Національної поліції України</w:t>
              </w:r>
            </w:hyperlink>
          </w:p>
          <w:p w:rsidR="00F46652" w:rsidRPr="001976A4" w:rsidRDefault="00F46652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Олена Кучерук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, менеджер програмної ініціативи «Громадське здоров’я» Міжнародного фонду «Відродження»</w:t>
            </w:r>
          </w:p>
          <w:p w:rsidR="0018531C" w:rsidRPr="001976A4" w:rsidRDefault="00F46652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Віталій Баєв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, директор з розвитку  ВБО «Українська фундація правової допомоги»</w:t>
            </w:r>
          </w:p>
        </w:tc>
      </w:tr>
      <w:tr w:rsidR="00181370" w:rsidRPr="001976A4" w:rsidTr="00EC5323">
        <w:tc>
          <w:tcPr>
            <w:tcW w:w="856" w:type="dxa"/>
          </w:tcPr>
          <w:p w:rsidR="00F46652" w:rsidRPr="001976A4" w:rsidRDefault="005A7FD1" w:rsidP="002D43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:20-1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46652" w:rsidRPr="001976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D435C" w:rsidRPr="001976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46652" w:rsidRPr="001976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B7A1F" w:rsidRPr="001976A4" w:rsidRDefault="00DB7A1F" w:rsidP="00DB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1" w:type="dxa"/>
          </w:tcPr>
          <w:p w:rsidR="00181370" w:rsidRPr="001976A4" w:rsidRDefault="00EC5323" w:rsidP="00F466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 xml:space="preserve">Фіксовані виступи. </w:t>
            </w:r>
          </w:p>
          <w:p w:rsidR="00181370" w:rsidRPr="001976A4" w:rsidRDefault="0082306B" w:rsidP="00184A81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93558E" w:rsidRPr="001976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Токарев Ген</w:t>
            </w:r>
            <w:r w:rsidR="009010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="0093558E" w:rsidRPr="001976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адій</w:t>
            </w:r>
            <w:r w:rsidR="008C1B83" w:rsidRPr="00197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адвокат, експерт </w:t>
            </w:r>
            <w:r w:rsidR="00332738" w:rsidRPr="001976A4">
              <w:rPr>
                <w:rFonts w:ascii="Times New Roman" w:hAnsi="Times New Roman"/>
                <w:sz w:val="24"/>
                <w:szCs w:val="24"/>
              </w:rPr>
              <w:t>ВБО «Українська фундація правової допомоги».</w:t>
            </w:r>
          </w:p>
          <w:p w:rsidR="001B2F02" w:rsidRPr="001976A4" w:rsidRDefault="001B2F02" w:rsidP="00184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652" w:rsidRPr="001976A4" w:rsidRDefault="00F46652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Хільчевська Катерина</w:t>
            </w:r>
            <w:r w:rsidR="00EC5323" w:rsidRPr="001976A4">
              <w:rPr>
                <w:rFonts w:ascii="Times New Roman" w:hAnsi="Times New Roman"/>
                <w:sz w:val="24"/>
                <w:szCs w:val="24"/>
              </w:rPr>
              <w:t>, м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енеджер проектів ВБО «Українська фундація правової допомоги»</w:t>
            </w:r>
            <w:r w:rsidR="00332738" w:rsidRPr="00197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370" w:rsidRPr="001976A4" w:rsidRDefault="003E604D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</w:t>
            </w:r>
            <w:r w:rsidR="00181370" w:rsidRPr="001976A4">
              <w:rPr>
                <w:rFonts w:ascii="Times New Roman" w:hAnsi="Times New Roman"/>
                <w:sz w:val="24"/>
                <w:szCs w:val="24"/>
              </w:rPr>
              <w:t>ези:</w:t>
            </w:r>
          </w:p>
          <w:p w:rsidR="00181370" w:rsidRPr="001976A4" w:rsidRDefault="00181370" w:rsidP="00184A81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Висновки та спостереження </w:t>
            </w:r>
            <w:r w:rsidR="003E604D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за результатами проведених</w:t>
            </w:r>
            <w:r w:rsidR="008513E0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тренінгів</w:t>
            </w:r>
            <w:r w:rsidR="003E604D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1370" w:rsidRPr="001976A4" w:rsidRDefault="00181370" w:rsidP="00184A81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Виявлені</w:t>
            </w:r>
            <w:r w:rsidR="008513E0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системні 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особливості/проблеми</w:t>
            </w:r>
            <w:r w:rsidR="003E604D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права на отримання медичної допомоги.</w:t>
            </w:r>
          </w:p>
          <w:p w:rsidR="00181370" w:rsidRPr="001976A4" w:rsidRDefault="00181370" w:rsidP="00184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652" w:rsidRPr="001976A4" w:rsidRDefault="00F46652" w:rsidP="00184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 xml:space="preserve">Сенюта Ірина, 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експерт-тренер з теми «Забезпечення права на медичну допомогу затриманим особам та особам,які відбувають покарання»,  к.ю.н., завідувач кафедри медичного права Львівського національного медичного університету імені Данила Галицького, член Правління Мі</w:t>
            </w:r>
            <w:r w:rsidR="00EC5323" w:rsidRPr="001976A4">
              <w:rPr>
                <w:rFonts w:ascii="Times New Roman" w:hAnsi="Times New Roman"/>
                <w:sz w:val="24"/>
                <w:szCs w:val="24"/>
              </w:rPr>
              <w:t>жнародного фонду «Відродження»</w:t>
            </w:r>
            <w:r w:rsidR="00332738" w:rsidRPr="00197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370" w:rsidRPr="001976A4" w:rsidRDefault="003E604D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тези</w:t>
            </w:r>
            <w:r w:rsidR="00181370" w:rsidRPr="001976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2738" w:rsidRPr="001976A4" w:rsidRDefault="003E604D" w:rsidP="00184A8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Важливість та переваги</w:t>
            </w:r>
            <w:r w:rsidR="008513E0"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міждисциплінарного підходу до </w:t>
            </w:r>
            <w:r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адвокатів. </w:t>
            </w:r>
          </w:p>
          <w:p w:rsidR="003E604D" w:rsidRPr="001976A4" w:rsidRDefault="003E604D" w:rsidP="00184A8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у посиленні впливу адвокатури на реформи, пов’язані із забезпеченням права на мед</w:t>
            </w:r>
            <w:r w:rsidR="00332738"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ичну </w:t>
            </w:r>
            <w:r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допомогу.</w:t>
            </w:r>
          </w:p>
          <w:p w:rsidR="006D37A7" w:rsidRPr="001976A4" w:rsidRDefault="006D37A7" w:rsidP="00184A81">
            <w:pPr>
              <w:tabs>
                <w:tab w:val="left" w:pos="699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2306B" w:rsidRPr="001976A4" w:rsidRDefault="00332738" w:rsidP="00184A81">
            <w:pPr>
              <w:tabs>
                <w:tab w:val="left" w:pos="699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Несі</w:t>
            </w:r>
            <w:r w:rsidR="0093558E" w:rsidRPr="001976A4">
              <w:rPr>
                <w:rFonts w:ascii="Times New Roman" w:hAnsi="Times New Roman"/>
                <w:b/>
                <w:sz w:val="24"/>
                <w:szCs w:val="24"/>
              </w:rPr>
              <w:t>нов Олег</w:t>
            </w:r>
            <w:r w:rsidR="00EC5323" w:rsidRPr="001976A4">
              <w:rPr>
                <w:rFonts w:ascii="Times New Roman" w:hAnsi="Times New Roman"/>
                <w:sz w:val="24"/>
                <w:szCs w:val="24"/>
              </w:rPr>
              <w:t>, ю</w:t>
            </w:r>
            <w:r w:rsidR="0082306B" w:rsidRPr="001976A4">
              <w:rPr>
                <w:rFonts w:ascii="Times New Roman" w:hAnsi="Times New Roman"/>
                <w:sz w:val="24"/>
                <w:szCs w:val="24"/>
              </w:rPr>
              <w:t>рист Харківської правозахисної групи, експерт-тренер з теми «Забезпечення права на медичну допомогу затриманим особам та особам,які відбувають покарання»</w:t>
            </w:r>
            <w:r w:rsidR="005F7C09" w:rsidRPr="00197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B83" w:rsidRPr="001976A4" w:rsidRDefault="008C1B83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тези:</w:t>
            </w:r>
          </w:p>
          <w:p w:rsidR="008C1B83" w:rsidRPr="001976A4" w:rsidRDefault="00AA6746" w:rsidP="00184A81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Успішний досвід захисту права </w:t>
            </w:r>
            <w:r w:rsidR="009C645B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затриманих осіб 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доступ до </w:t>
            </w:r>
            <w:r w:rsidR="009C645B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своєчасної та якісної 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медичної допомоги: опис кейсу</w:t>
            </w:r>
            <w:r w:rsidR="008C1B83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979F3" w:rsidRPr="001976A4" w:rsidRDefault="008C1B83" w:rsidP="00184A81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</w:t>
            </w:r>
            <w:r w:rsidR="00AA6746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ожливість 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поліпшення існуючої практики </w:t>
            </w:r>
            <w:r w:rsidR="009C645B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правазатриманих осіб 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9C645B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своєчасну та якісну 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медичну допомогу через стратегічні</w:t>
            </w:r>
            <w:r w:rsidR="00AA6746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CE7794" w:rsidRPr="001976A4" w:rsidRDefault="00CE7794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31C" w:rsidRPr="001976A4" w:rsidRDefault="0018531C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Бушуєв</w:t>
            </w:r>
            <w:r w:rsidR="00795515" w:rsidRPr="001976A4">
              <w:rPr>
                <w:rFonts w:ascii="Times New Roman" w:hAnsi="Times New Roman"/>
                <w:b/>
                <w:sz w:val="24"/>
                <w:szCs w:val="24"/>
              </w:rPr>
              <w:t>Костятин</w:t>
            </w: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 xml:space="preserve"> заступник Голови Національної Поліції України</w:t>
            </w:r>
          </w:p>
          <w:p w:rsidR="00184A81" w:rsidRPr="001976A4" w:rsidRDefault="00184A81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тези:</w:t>
            </w:r>
          </w:p>
          <w:p w:rsidR="00BE30B5" w:rsidRPr="001976A4" w:rsidRDefault="00184A81" w:rsidP="00184A81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Діяльність</w:t>
            </w:r>
            <w:r w:rsidR="00795515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Поліції України</w:t>
            </w:r>
            <w:r w:rsidR="0024145F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спрямована на</w:t>
            </w:r>
            <w:r w:rsidR="00BE30B5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вирішення пр</w:t>
            </w:r>
            <w:r w:rsidR="0024145F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облем доступу затриманих до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своєчасної та якісної</w:t>
            </w:r>
            <w:r w:rsidR="0024145F"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медичної</w:t>
            </w:r>
            <w:r w:rsidR="00C667E7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357E88"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опомоги</w:t>
            </w: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4A81" w:rsidRPr="001976A4" w:rsidRDefault="00184A81" w:rsidP="00184A81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Проект з підготовки пам’яток про права для затриманих.</w:t>
            </w:r>
          </w:p>
          <w:p w:rsidR="002314B7" w:rsidRPr="001976A4" w:rsidRDefault="002314B7" w:rsidP="0023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B7" w:rsidRPr="001976A4" w:rsidRDefault="002314B7" w:rsidP="002314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Гембік Сергій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, начальник сектору охорони здоров’я Управління Державної пенітенціарної служби України у Волинській області</w:t>
            </w:r>
            <w:r w:rsidR="007632C8" w:rsidRPr="00197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B7" w:rsidRPr="001976A4" w:rsidRDefault="002314B7" w:rsidP="002314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тези:</w:t>
            </w:r>
          </w:p>
          <w:p w:rsidR="002314B7" w:rsidRPr="001976A4" w:rsidRDefault="002314B7" w:rsidP="002314B7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Взаємодія державних органів, сервісних організацій та адвокатури щодо доступу осіб, які відбувають покарання, до своєчасної та якісної медичної допомоги. </w:t>
            </w:r>
          </w:p>
          <w:p w:rsidR="002314B7" w:rsidRPr="001976A4" w:rsidRDefault="002314B7" w:rsidP="002314B7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Можливості прискорення позитивних перетворень в пенітенціарній системі України та роль адвокатури в цьому процесі.</w:t>
            </w:r>
          </w:p>
          <w:p w:rsidR="002314B7" w:rsidRPr="001976A4" w:rsidRDefault="002314B7" w:rsidP="0023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B7" w:rsidRPr="001976A4" w:rsidRDefault="002314B7" w:rsidP="002314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 xml:space="preserve">Зелінський Ярослав, 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Всеукраїнська благодійна організація «Всеукраїнська мережа ЛЖВ».</w:t>
            </w:r>
          </w:p>
          <w:p w:rsidR="002314B7" w:rsidRPr="001976A4" w:rsidRDefault="002314B7" w:rsidP="002314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тези:</w:t>
            </w:r>
          </w:p>
          <w:p w:rsidR="002314B7" w:rsidRPr="001976A4" w:rsidRDefault="002314B7" w:rsidP="002314B7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Основні потреби сервісних організацій у допомозі адвокатурі, пов’язані із доступом пацієнтів до своєчасної  та якісної медичної допомоги.</w:t>
            </w:r>
          </w:p>
          <w:p w:rsidR="002314B7" w:rsidRPr="001976A4" w:rsidRDefault="002314B7" w:rsidP="002314B7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lang w:val="uk-UA"/>
              </w:rPr>
              <w:t>Історія/Кейс.</w:t>
            </w:r>
          </w:p>
          <w:p w:rsidR="002314B7" w:rsidRPr="001976A4" w:rsidRDefault="002314B7" w:rsidP="0023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35C" w:rsidRPr="001976A4" w:rsidRDefault="00C206A5" w:rsidP="00184A81">
            <w:pPr>
              <w:tabs>
                <w:tab w:val="left" w:pos="699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C33E9E">
              <w:rPr>
                <w:rFonts w:ascii="Times New Roman" w:hAnsi="Times New Roman"/>
                <w:b/>
                <w:sz w:val="24"/>
                <w:szCs w:val="24"/>
              </w:rPr>
              <w:t>Свірець В’ячеслав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1C6F" w:rsidRPr="00197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експерт</w:t>
            </w:r>
          </w:p>
          <w:p w:rsidR="00184A81" w:rsidRDefault="00184A81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тези:</w:t>
            </w:r>
          </w:p>
          <w:p w:rsidR="00C33E9E" w:rsidRPr="00C33E9E" w:rsidRDefault="00C33E9E" w:rsidP="00C33E9E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Можливі напрями реформи пенітенціарної системи в частині медичної допомоги особам, які відбувають покарання.</w:t>
            </w:r>
          </w:p>
          <w:p w:rsidR="00184A81" w:rsidRPr="001976A4" w:rsidRDefault="00184A81" w:rsidP="00184A81">
            <w:pPr>
              <w:tabs>
                <w:tab w:val="left" w:pos="699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84A81" w:rsidRPr="001976A4" w:rsidRDefault="00184A81" w:rsidP="00184A81">
            <w:pPr>
              <w:tabs>
                <w:tab w:val="left" w:pos="699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6224">
              <w:rPr>
                <w:rFonts w:ascii="Times New Roman" w:hAnsi="Times New Roman"/>
                <w:b/>
                <w:sz w:val="24"/>
                <w:szCs w:val="24"/>
              </w:rPr>
              <w:t>Нєцвєтаєв Євген</w:t>
            </w: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97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Заступник керівника Департаменту з питань реалізації національного превентивного механізму Секретаріату Уповноваженого Верховної Ради України з прав людини, завідувач відділу моніторингу пенітенціарних установ</w:t>
            </w:r>
          </w:p>
          <w:p w:rsidR="00260DDE" w:rsidRPr="001976A4" w:rsidRDefault="00184A81" w:rsidP="00184A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Основні тези:</w:t>
            </w:r>
          </w:p>
          <w:p w:rsidR="00184A81" w:rsidRPr="004F6224" w:rsidRDefault="004F6224" w:rsidP="004F6224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Роль Департаменту з питань реалізації національного превентивного механізму у проведенні регіональних тренінгів для адвокатів з питань забезпечення права на своєчасну та якісну медичну допомогу затриманим особам та особам, які відбувають покарання.</w:t>
            </w:r>
          </w:p>
        </w:tc>
      </w:tr>
      <w:tr w:rsidR="00181370" w:rsidRPr="001976A4" w:rsidTr="00EC5323">
        <w:tc>
          <w:tcPr>
            <w:tcW w:w="856" w:type="dxa"/>
          </w:tcPr>
          <w:p w:rsidR="00F46652" w:rsidRPr="001976A4" w:rsidRDefault="005A7FD1" w:rsidP="002D43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2D435C" w:rsidRPr="001976A4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46652" w:rsidRPr="001976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D435C" w:rsidRPr="001976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46652" w:rsidRPr="001976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91" w:type="dxa"/>
          </w:tcPr>
          <w:p w:rsidR="00AE16D8" w:rsidRPr="001976A4" w:rsidRDefault="00C206A5" w:rsidP="007632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Обговорення</w:t>
            </w:r>
          </w:p>
        </w:tc>
      </w:tr>
      <w:tr w:rsidR="00F46652" w:rsidRPr="001976A4" w:rsidTr="00EC5323">
        <w:tc>
          <w:tcPr>
            <w:tcW w:w="856" w:type="dxa"/>
          </w:tcPr>
          <w:p w:rsidR="00F46652" w:rsidRPr="001976A4" w:rsidRDefault="005A7FD1" w:rsidP="002D43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2D435C" w:rsidRPr="001976A4">
              <w:rPr>
                <w:rFonts w:ascii="Times New Roman" w:hAnsi="Times New Roman"/>
                <w:b/>
                <w:sz w:val="24"/>
                <w:szCs w:val="24"/>
              </w:rPr>
              <w:t>:50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F46652" w:rsidRPr="001976A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891" w:type="dxa"/>
          </w:tcPr>
          <w:p w:rsidR="00F46652" w:rsidRPr="001976A4" w:rsidRDefault="00F46652" w:rsidP="00A2359F">
            <w:pPr>
              <w:pStyle w:val="aa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Вручення сертифікатів </w:t>
            </w:r>
            <w:r w:rsidR="007F1C6F"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асоціації адвокатів України </w:t>
            </w:r>
            <w:r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експертам-тренерам з теми «Забезпечення права на медичну допомогу затриманим особам та особам,які відбувають покарання»</w:t>
            </w:r>
            <w:r w:rsidR="00B96178" w:rsidRPr="0019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E16D8" w:rsidRPr="001976A4" w:rsidRDefault="00F46652" w:rsidP="00A235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 xml:space="preserve">Міщенко Валерій, 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Голова Ради адвокатів Тернопільської області</w:t>
            </w:r>
          </w:p>
        </w:tc>
      </w:tr>
    </w:tbl>
    <w:p w:rsidR="00F17954" w:rsidRPr="001976A4" w:rsidRDefault="00F17954" w:rsidP="004F62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6652" w:rsidRPr="001976A4" w:rsidRDefault="00F46652" w:rsidP="007632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6A4">
        <w:rPr>
          <w:rFonts w:ascii="Times New Roman" w:hAnsi="Times New Roman"/>
          <w:b/>
          <w:sz w:val="24"/>
          <w:szCs w:val="24"/>
        </w:rPr>
        <w:t>Список учасників</w:t>
      </w:r>
    </w:p>
    <w:p w:rsidR="00655682" w:rsidRPr="001976A4" w:rsidRDefault="00D23E13" w:rsidP="00655682">
      <w:pPr>
        <w:jc w:val="center"/>
        <w:rPr>
          <w:rFonts w:ascii="Times New Roman" w:hAnsi="Times New Roman"/>
          <w:b/>
          <w:sz w:val="24"/>
          <w:szCs w:val="24"/>
        </w:rPr>
      </w:pPr>
      <w:r w:rsidRPr="001976A4">
        <w:rPr>
          <w:rFonts w:ascii="Times New Roman" w:hAnsi="Times New Roman"/>
          <w:b/>
          <w:sz w:val="24"/>
          <w:szCs w:val="24"/>
        </w:rPr>
        <w:t>круглого столу</w:t>
      </w:r>
      <w:r w:rsidR="00655682" w:rsidRPr="001976A4">
        <w:rPr>
          <w:rFonts w:ascii="Times New Roman" w:hAnsi="Times New Roman"/>
          <w:b/>
          <w:sz w:val="24"/>
          <w:szCs w:val="24"/>
        </w:rPr>
        <w:t xml:space="preserve"> «Роль адвоката у забезпеченні права на отримання медичної допомоги осіб, що є затриманими та осіб, що відбувають покарання»</w:t>
      </w:r>
      <w:r w:rsidR="007632C8" w:rsidRPr="001976A4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9"/>
        <w:tblW w:w="10173" w:type="dxa"/>
        <w:tblLayout w:type="fixed"/>
        <w:tblLook w:val="04A0"/>
      </w:tblPr>
      <w:tblGrid>
        <w:gridCol w:w="534"/>
        <w:gridCol w:w="1701"/>
        <w:gridCol w:w="7938"/>
      </w:tblGrid>
      <w:tr w:rsidR="00181370" w:rsidRPr="001976A4" w:rsidTr="00655682">
        <w:tc>
          <w:tcPr>
            <w:tcW w:w="534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938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/>
                <w:sz w:val="24"/>
                <w:szCs w:val="24"/>
              </w:rPr>
              <w:t>Організація та посада</w:t>
            </w:r>
          </w:p>
        </w:tc>
      </w:tr>
      <w:tr w:rsidR="00181370" w:rsidRPr="001976A4" w:rsidTr="00655682">
        <w:tc>
          <w:tcPr>
            <w:tcW w:w="534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Баєв Віталій</w:t>
            </w:r>
          </w:p>
        </w:tc>
        <w:tc>
          <w:tcPr>
            <w:tcW w:w="7938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Директор з розвитку ВБО «Українська фундація правової допомоги»</w:t>
            </w:r>
          </w:p>
        </w:tc>
      </w:tr>
      <w:tr w:rsidR="00457D94" w:rsidRPr="001976A4" w:rsidTr="00655682">
        <w:tc>
          <w:tcPr>
            <w:tcW w:w="534" w:type="dxa"/>
          </w:tcPr>
          <w:p w:rsidR="00457D94" w:rsidRPr="001976A4" w:rsidRDefault="00457D94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7D94" w:rsidRPr="001976A4" w:rsidRDefault="00457D94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Безверха Анастасія</w:t>
            </w:r>
          </w:p>
        </w:tc>
        <w:tc>
          <w:tcPr>
            <w:tcW w:w="7938" w:type="dxa"/>
          </w:tcPr>
          <w:p w:rsidR="00457D94" w:rsidRPr="001976A4" w:rsidRDefault="00457D94" w:rsidP="00457D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PR менеджер програмної ініціативи «Громадське здоров’я» Міжнародного фонду «Відродження»</w:t>
            </w:r>
          </w:p>
          <w:p w:rsidR="00457D94" w:rsidRPr="001976A4" w:rsidRDefault="00457D94" w:rsidP="00F4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70" w:rsidRPr="001976A4" w:rsidTr="00655682">
        <w:tc>
          <w:tcPr>
            <w:tcW w:w="534" w:type="dxa"/>
          </w:tcPr>
          <w:p w:rsidR="00F46652" w:rsidRPr="001976A4" w:rsidRDefault="0074479B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6652" w:rsidRPr="001976A4" w:rsidRDefault="00F46652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Бєлай Світлана</w:t>
            </w:r>
          </w:p>
        </w:tc>
        <w:tc>
          <w:tcPr>
            <w:tcW w:w="7938" w:type="dxa"/>
          </w:tcPr>
          <w:p w:rsidR="00F46652" w:rsidRPr="001976A4" w:rsidRDefault="00F46652" w:rsidP="00F466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Юрист ВБО «Всеукраїнська мережа ЛЖВ», тренер з підготовки тренерів з питань порушення прав людини у сфері ВІЛ/СНІД, експерт-тренер з теми «Забезпечення права на медичну допомогу затриманим особам та особам,які відбувають покарання»</w:t>
            </w:r>
          </w:p>
        </w:tc>
      </w:tr>
      <w:tr w:rsidR="00181370" w:rsidRPr="001976A4" w:rsidTr="00655682">
        <w:tc>
          <w:tcPr>
            <w:tcW w:w="534" w:type="dxa"/>
          </w:tcPr>
          <w:p w:rsidR="0079652B" w:rsidRPr="001976A4" w:rsidRDefault="0074479B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652B" w:rsidRPr="001976A4" w:rsidRDefault="0079652B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Бушуєв Костянтин</w:t>
            </w:r>
          </w:p>
        </w:tc>
        <w:tc>
          <w:tcPr>
            <w:tcW w:w="7938" w:type="dxa"/>
          </w:tcPr>
          <w:p w:rsidR="0079652B" w:rsidRPr="001976A4" w:rsidRDefault="0079652B" w:rsidP="00F4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Заступник Голови Національної Поліції України</w:t>
            </w:r>
          </w:p>
        </w:tc>
      </w:tr>
      <w:tr w:rsidR="001D27D1" w:rsidRPr="001976A4" w:rsidTr="00655682">
        <w:tc>
          <w:tcPr>
            <w:tcW w:w="534" w:type="dxa"/>
          </w:tcPr>
          <w:p w:rsidR="001D27D1" w:rsidRPr="001976A4" w:rsidRDefault="0074479B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27D1" w:rsidRPr="001976A4" w:rsidRDefault="001D27D1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Гембік Сергій</w:t>
            </w:r>
          </w:p>
        </w:tc>
        <w:tc>
          <w:tcPr>
            <w:tcW w:w="7938" w:type="dxa"/>
          </w:tcPr>
          <w:p w:rsidR="001D27D1" w:rsidRPr="001976A4" w:rsidRDefault="001D27D1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Начальник сектору охорони здоров’я Управління Державної пенітенціарної служби України у Волинській області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ДеканоідзеХатія</w:t>
            </w:r>
          </w:p>
        </w:tc>
        <w:tc>
          <w:tcPr>
            <w:tcW w:w="7938" w:type="dxa"/>
          </w:tcPr>
          <w:p w:rsidR="00493DE7" w:rsidRPr="00DF5B55" w:rsidRDefault="00493DE7" w:rsidP="0079652B">
            <w:pPr>
              <w:rPr>
                <w:rFonts w:ascii="Times New Roman" w:hAnsi="Times New Roman"/>
                <w:sz w:val="24"/>
                <w:szCs w:val="24"/>
              </w:rPr>
            </w:pPr>
            <w:r w:rsidRPr="00DF5B55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hyperlink r:id="rId9" w:tooltip="Національна поліція України" w:history="1">
              <w:r w:rsidRPr="00DF5B55">
                <w:rPr>
                  <w:rFonts w:ascii="Times New Roman" w:hAnsi="Times New Roman"/>
                  <w:sz w:val="24"/>
                  <w:szCs w:val="24"/>
                </w:rPr>
                <w:t>Національної поліції України</w:t>
              </w:r>
            </w:hyperlink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Денисенко Лариса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Адвокат, письменниця, правозахисниця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Дзюба Євген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Т.в.о. 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начальника Управління забезпечення прав людини Національної Поліції України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Дорохова Юлія</w:t>
            </w:r>
          </w:p>
        </w:tc>
        <w:tc>
          <w:tcPr>
            <w:tcW w:w="7938" w:type="dxa"/>
          </w:tcPr>
          <w:p w:rsidR="00493DE7" w:rsidRPr="001976A4" w:rsidRDefault="00493DE7" w:rsidP="007873C4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Юрист МБФ «Вертикаль», експерт-тренер з теми «Забезпечення права на медичну допомогу затриманим особам та особам,які відбувають покарання»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Єрьомін Олександр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Заступник начальника відділу організаційного забезпечення діяльності ІТТ Управління забезпечення прав людини Національної поліції України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493DE7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Зелінський Ярослав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Керівник відділу адвокації, Всеукраїнська благодійна організація «Всеукраїнська мережа ЛЖВ»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Іванцова Оксана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Представник Харківського обласного благодійного фонду «Парус»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Ільїн Андрій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Менеджер проектів ВБО «Українська фундація правової допомоги»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 xml:space="preserve">Камінська Марія 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Адвокат, експерт-тренер з теми «Забезпечення права на медичну допомогу затриманим особам та особам,які відбувають покарання»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Кустова Олена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bCs/>
                <w:sz w:val="24"/>
                <w:szCs w:val="24"/>
              </w:rPr>
              <w:t>Радник з правових питань Посольства США в Україні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Куценко Володимир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76A4">
              <w:rPr>
                <w:rFonts w:ascii="Times New Roman" w:hAnsi="Times New Roman"/>
                <w:bCs/>
                <w:sz w:val="24"/>
                <w:szCs w:val="24"/>
              </w:rPr>
              <w:t xml:space="preserve">Адвокат, </w:t>
            </w:r>
            <w:r w:rsidRPr="001976A4">
              <w:rPr>
                <w:rFonts w:ascii="Times New Roman" w:hAnsi="Times New Roman"/>
                <w:sz w:val="24"/>
                <w:szCs w:val="24"/>
              </w:rPr>
              <w:t>експерт-тренер з теми «Забезпечення права на медичну допомогу затриманим особам та особам,які відбувають покарання»</w:t>
            </w:r>
            <w:r w:rsidRPr="001976A4">
              <w:rPr>
                <w:rFonts w:ascii="Times New Roman" w:hAnsi="Times New Roman"/>
                <w:bCs/>
                <w:sz w:val="24"/>
                <w:szCs w:val="24"/>
              </w:rPr>
              <w:t>, експерт Харківської правозахисної групи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B96178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Кучерук Олена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Менеджер програмної ініціативи «Громадське здоров’я» Міжнародного фонду «Відродження»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7632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Ляшко Віктор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Голова ГО «Інфекційний контроль в Україні»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Лутковська Валерія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Уповноважений Верховної Ради України з прав людини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Міщенко Валерій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Голова Ради адвокатів Тернопільської області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Несінов Олег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 xml:space="preserve">Адвокат, експерт-тренер з теми «Забезпечення права на медичну допомогу затриманим особам та особам,які відбувають покарання», експерт </w:t>
            </w:r>
            <w:r w:rsidRPr="00197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Всеукраїнської мережі правової допомоги ВІЛ-позитивним та наркозалежним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7447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 xml:space="preserve">Низова Наталія 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Директор державної установи «Український центр контролю за соціально небезпечними хворобами МОЗ України».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Нєцвєтаєв Євген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Заступник керівника Департаменту з питань реалізації національного превентивного механізму Секретаріату Уповноваженого Верховної Ради України з прав людини, завідувач відділу моніторингу пенітенціарних установ 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7632C8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Оболенцева Валентина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Головний спеціаліст Департаменту з питань реалізації національного превентивного механізму установ Секретаріату Уповноваженого Верховної Ради України з прав людини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Свірець В’ячеслав</w:t>
            </w:r>
          </w:p>
        </w:tc>
        <w:tc>
          <w:tcPr>
            <w:tcW w:w="7938" w:type="dxa"/>
          </w:tcPr>
          <w:p w:rsidR="00493DE7" w:rsidRPr="001976A4" w:rsidRDefault="00E621AB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ксперт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Сенюта Ірина</w:t>
            </w:r>
          </w:p>
        </w:tc>
        <w:tc>
          <w:tcPr>
            <w:tcW w:w="7938" w:type="dxa"/>
          </w:tcPr>
          <w:p w:rsidR="00493DE7" w:rsidRPr="001976A4" w:rsidRDefault="00493DE7" w:rsidP="0079652B">
            <w:pPr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Експерт-тренер з теми «Забезпечення права на медичну допомогу затриманим особам та особам,які відбувають покарання»,  к.ю.н., завідувач кафедри медичного права Львівського національного медичного університету імені Данила Галицького, член Правління Міжнародного фонду «Відродження»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93DE7" w:rsidP="007632C8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Сіома Микола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Директор ВБО «Українська фундація правової допомоги»</w:t>
            </w:r>
          </w:p>
        </w:tc>
      </w:tr>
      <w:tr w:rsidR="004F6224" w:rsidRPr="001976A4" w:rsidTr="00655682">
        <w:tc>
          <w:tcPr>
            <w:tcW w:w="534" w:type="dxa"/>
          </w:tcPr>
          <w:p w:rsidR="004F6224" w:rsidRDefault="004F6224" w:rsidP="00F46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F6224" w:rsidRPr="001976A4" w:rsidRDefault="00295515" w:rsidP="00F46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Смірнова Олена</w:t>
            </w:r>
          </w:p>
        </w:tc>
        <w:tc>
          <w:tcPr>
            <w:tcW w:w="7938" w:type="dxa"/>
          </w:tcPr>
          <w:p w:rsidR="004F6224" w:rsidRPr="001976A4" w:rsidRDefault="00295515" w:rsidP="002955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515">
              <w:rPr>
                <w:rFonts w:ascii="Times New Roman" w:hAnsi="Times New Roman"/>
                <w:sz w:val="24"/>
                <w:szCs w:val="24"/>
              </w:rPr>
              <w:t>Заступник Керівника Секретаріату Уповноваженого Верховної Ради України з прав людини</w:t>
            </w:r>
          </w:p>
        </w:tc>
      </w:tr>
      <w:tr w:rsidR="00493DE7" w:rsidRPr="001976A4" w:rsidTr="00655682">
        <w:tc>
          <w:tcPr>
            <w:tcW w:w="534" w:type="dxa"/>
          </w:tcPr>
          <w:p w:rsidR="00493DE7" w:rsidRPr="001976A4" w:rsidRDefault="004F6224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93DE7" w:rsidRPr="001976A4" w:rsidRDefault="00493DE7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Тарасенко Костянтин</w:t>
            </w:r>
          </w:p>
        </w:tc>
        <w:tc>
          <w:tcPr>
            <w:tcW w:w="7938" w:type="dxa"/>
          </w:tcPr>
          <w:p w:rsidR="00493DE7" w:rsidRPr="001976A4" w:rsidRDefault="00493DE7" w:rsidP="00F466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Начальник відділу уповноважених Голови з питань контролю за дотриманням прав людини у поліцейській діяльності Управління забезпечення прав людини Національної поліції України</w:t>
            </w:r>
          </w:p>
        </w:tc>
      </w:tr>
      <w:tr w:rsidR="00A96D65" w:rsidRPr="001976A4" w:rsidTr="00655682">
        <w:tc>
          <w:tcPr>
            <w:tcW w:w="534" w:type="dxa"/>
          </w:tcPr>
          <w:p w:rsidR="00A96D65" w:rsidRPr="001976A4" w:rsidRDefault="004F6224" w:rsidP="00F46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96D65" w:rsidRPr="00A96D65" w:rsidRDefault="00A96D65" w:rsidP="00F46652">
            <w:pPr>
              <w:rPr>
                <w:rFonts w:ascii="Times New Roman" w:hAnsi="Times New Roman"/>
                <w:sz w:val="24"/>
                <w:szCs w:val="24"/>
              </w:rPr>
            </w:pPr>
            <w:r w:rsidRPr="00A96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Токарев Ген</w:t>
            </w:r>
            <w:r w:rsidR="009010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A96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адій</w:t>
            </w:r>
          </w:p>
        </w:tc>
        <w:tc>
          <w:tcPr>
            <w:tcW w:w="7938" w:type="dxa"/>
          </w:tcPr>
          <w:p w:rsidR="00A96D65" w:rsidRPr="001976A4" w:rsidRDefault="00C33E9E" w:rsidP="00A96D65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96D65" w:rsidRPr="00197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двокат, експерт </w:t>
            </w:r>
            <w:r w:rsidR="00A96D65" w:rsidRPr="001976A4">
              <w:rPr>
                <w:rFonts w:ascii="Times New Roman" w:hAnsi="Times New Roman"/>
                <w:sz w:val="24"/>
                <w:szCs w:val="24"/>
              </w:rPr>
              <w:t>ВБО «Українська фундація правової допомоги».</w:t>
            </w:r>
          </w:p>
          <w:p w:rsidR="00A96D65" w:rsidRPr="001976A4" w:rsidRDefault="00A96D65" w:rsidP="00F466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01002" w:rsidRPr="001976A4" w:rsidTr="00655682">
        <w:tc>
          <w:tcPr>
            <w:tcW w:w="534" w:type="dxa"/>
          </w:tcPr>
          <w:p w:rsidR="00901002" w:rsidRPr="001976A4" w:rsidRDefault="004F6224" w:rsidP="00F466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01002" w:rsidRPr="001976A4" w:rsidRDefault="00901002" w:rsidP="000E2C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Хільчевська Катерина</w:t>
            </w:r>
          </w:p>
        </w:tc>
        <w:tc>
          <w:tcPr>
            <w:tcW w:w="7938" w:type="dxa"/>
          </w:tcPr>
          <w:p w:rsidR="00901002" w:rsidRPr="001976A4" w:rsidRDefault="00901002" w:rsidP="000E2C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6A4">
              <w:rPr>
                <w:rFonts w:ascii="Times New Roman" w:hAnsi="Times New Roman"/>
                <w:sz w:val="24"/>
                <w:szCs w:val="24"/>
              </w:rPr>
              <w:t>Менеджер проектів ВБО «Українська фундація правової допомоги»</w:t>
            </w:r>
          </w:p>
        </w:tc>
      </w:tr>
      <w:tr w:rsidR="00DD2994" w:rsidRPr="001976A4" w:rsidTr="00655682">
        <w:tc>
          <w:tcPr>
            <w:tcW w:w="534" w:type="dxa"/>
          </w:tcPr>
          <w:p w:rsidR="00DD2994" w:rsidRDefault="004F6224" w:rsidP="00F46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D2994" w:rsidRPr="001976A4" w:rsidRDefault="00DD2994" w:rsidP="000E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Катерина</w:t>
            </w:r>
          </w:p>
        </w:tc>
        <w:tc>
          <w:tcPr>
            <w:tcW w:w="7938" w:type="dxa"/>
          </w:tcPr>
          <w:p w:rsidR="00DD2994" w:rsidRPr="00E85AC6" w:rsidRDefault="00DD2994" w:rsidP="00DD2994">
            <w:pPr>
              <w:spacing w:line="276" w:lineRule="auto"/>
            </w:pPr>
            <w:r w:rsidRPr="00DD2994">
              <w:rPr>
                <w:rFonts w:ascii="Times New Roman" w:hAnsi="Times New Roman"/>
                <w:sz w:val="24"/>
                <w:szCs w:val="24"/>
              </w:rPr>
              <w:t>Керівник Департаменту з питань реалізації національного превентивного механізму</w:t>
            </w:r>
            <w:r w:rsidR="00E85AC6">
              <w:rPr>
                <w:rFonts w:ascii="Times New Roman" w:hAnsi="Times New Roman"/>
                <w:sz w:val="24"/>
                <w:szCs w:val="24"/>
              </w:rPr>
              <w:t>Уповноваженого</w:t>
            </w:r>
            <w:r w:rsidR="00E85AC6" w:rsidRPr="001976A4">
              <w:rPr>
                <w:rFonts w:ascii="Times New Roman" w:hAnsi="Times New Roman"/>
                <w:sz w:val="24"/>
                <w:szCs w:val="24"/>
              </w:rPr>
              <w:t xml:space="preserve"> Верховної Ради України з прав людини</w:t>
            </w:r>
          </w:p>
        </w:tc>
      </w:tr>
    </w:tbl>
    <w:p w:rsidR="007C755C" w:rsidRPr="001976A4" w:rsidRDefault="007C755C" w:rsidP="00AE16D8">
      <w:pPr>
        <w:rPr>
          <w:rFonts w:ascii="Times New Roman" w:hAnsi="Times New Roman"/>
          <w:sz w:val="24"/>
          <w:szCs w:val="24"/>
        </w:rPr>
      </w:pPr>
    </w:p>
    <w:sectPr w:rsidR="007C755C" w:rsidRPr="001976A4" w:rsidSect="00E46AD8">
      <w:headerReference w:type="default" r:id="rId10"/>
      <w:footerReference w:type="default" r:id="rId11"/>
      <w:pgSz w:w="11907" w:h="16840"/>
      <w:pgMar w:top="567" w:right="992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D2" w:rsidRDefault="008B4ED2" w:rsidP="00F46652">
      <w:pPr>
        <w:spacing w:after="0" w:line="240" w:lineRule="auto"/>
      </w:pPr>
      <w:r>
        <w:separator/>
      </w:r>
    </w:p>
  </w:endnote>
  <w:endnote w:type="continuationSeparator" w:id="1">
    <w:p w:rsidR="008B4ED2" w:rsidRDefault="008B4ED2" w:rsidP="00F4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D8" w:rsidRPr="005F68A4" w:rsidRDefault="006F3A7B">
    <w:pPr>
      <w:pStyle w:val="a5"/>
      <w:rPr>
        <w:rFonts w:ascii="Arial Narrow" w:hAnsi="Arial Narrow"/>
        <w:sz w:val="18"/>
        <w:lang w:val="uk-UA"/>
      </w:rPr>
    </w:pPr>
    <w:r w:rsidRPr="006F3A7B">
      <w:rPr>
        <w:rFonts w:ascii="Arial" w:hAnsi="Arial"/>
        <w:noProof/>
        <w:sz w:val="16"/>
        <w:lang w:val="ru-RU" w:eastAsia="ru-RU"/>
      </w:rPr>
      <w:pict>
        <v:line id="Прямая соединительная линия 1" o:spid="_x0000_s4097" style="position:absolute;z-index:251661312;visibility:visible" from="0,-3.05pt" to="47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5SxQIAAJI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iks9v3eYOSDyOlhz8PR4WAllX5GRYlMMHYKxk1jcYRXz5UG6pB6SDHL&#10;XMxYUVhzFBzVwHbk93x7QomCEbNr8pRczONCohU2/rI/0whAO0qTYsmJRcspJsk+1pgVuxjyC27w&#10;qLXsjhLM1hpCuw41Wju9G/mjZJgMQzfs9BM39KdT93wWh25/Fgx60+40jqfBe0M0CKOcEUK54Xqw&#10;dhD+m3X2l2xnytbcbVe8Y3RbMJA9Zno+6/mDsDt0B4Ne1w27ie9eDGexex4H/f4guYgvkgdME1u9&#10;ehyybSsNK7HUVF7lpEaEGf27vVEHDE8YPAWdwU43hIsFvGGplg6SQr9hOrd2NUYzGEdaD33z32vd&#10;ou8acdDQzFoV9rXdtwo0P+hrb4Ex/u4KzQXZXEpjI3Mh4OLbQ/tHyrwsf85t1v1TOvkNAAD//wMA&#10;UEsDBBQABgAIAAAAIQCwYMCA2gAAAAYBAAAPAAAAZHJzL2Rvd25yZXYueG1sTI/BTsMwDIbvSLxD&#10;ZCRuWzq0TV1pOsEkLrtRJuDoNVlbLXGqJuvat8eIAzv6/63Pn/Pt6KwYTB9aTwoW8wSEocrrlmoF&#10;h4+3WQoiRCSN1pNRMJkA2+L+LsdM+yu9m6GMtWAIhQwVNDF2mZShaozDMPedIe5OvncYeexrqXu8&#10;MtxZ+ZQka+mwJb7QYGd2janO5cUxZfWVvu4xPUyTLb83y93nfiCn1OPD+PIMIpox/i/Drz6rQ8FO&#10;R38hHYRVwI9EBbP1AgS3m9WSg+NfIItc3uoXPwAAAP//AwBQSwECLQAUAAYACAAAACEAtoM4kv4A&#10;AADhAQAAEwAAAAAAAAAAAAAAAAAAAAAAW0NvbnRlbnRfVHlwZXNdLnhtbFBLAQItABQABgAIAAAA&#10;IQA4/SH/1gAAAJQBAAALAAAAAAAAAAAAAAAAAC8BAABfcmVscy8ucmVsc1BLAQItABQABgAIAAAA&#10;IQAl2/5SxQIAAJIFAAAOAAAAAAAAAAAAAAAAAC4CAABkcnMvZTJvRG9jLnhtbFBLAQItABQABgAI&#10;AAAAIQCwYMCA2gAAAAYBAAAPAAAAAAAAAAAAAAAAAB8FAABkcnMvZG93bnJldi54bWxQSwUGAAAA&#10;AAQABADzAAAAJgYAAAAA&#10;" o:allowincell="f" strokeweight="1.5pt"/>
      </w:pict>
    </w:r>
    <w:r w:rsidR="00B02F48">
      <w:rPr>
        <w:rFonts w:ascii="Arial" w:hAnsi="Arial"/>
        <w:sz w:val="16"/>
        <w:lang w:val="uk-UA"/>
      </w:rPr>
      <w:t xml:space="preserve">Україна, </w:t>
    </w:r>
    <w:smartTag w:uri="urn:schemas-microsoft-com:office:smarttags" w:element="metricconverter">
      <w:smartTagPr>
        <w:attr w:name="ProductID" w:val="01011, м"/>
      </w:smartTagPr>
      <w:r w:rsidR="00B02F48">
        <w:rPr>
          <w:rFonts w:ascii="Arial" w:hAnsi="Arial"/>
          <w:sz w:val="16"/>
          <w:lang w:val="uk-UA"/>
        </w:rPr>
        <w:t>010</w:t>
      </w:r>
      <w:r w:rsidR="00B02F48" w:rsidRPr="00430988">
        <w:rPr>
          <w:rFonts w:ascii="Arial" w:hAnsi="Arial"/>
          <w:sz w:val="16"/>
          <w:lang w:val="ru-RU"/>
        </w:rPr>
        <w:t>11</w:t>
      </w:r>
      <w:r w:rsidR="00B02F48">
        <w:rPr>
          <w:rFonts w:ascii="Arial" w:hAnsi="Arial"/>
          <w:sz w:val="16"/>
          <w:lang w:val="uk-UA"/>
        </w:rPr>
        <w:t>, м</w:t>
      </w:r>
    </w:smartTag>
    <w:r w:rsidR="00B02F48">
      <w:rPr>
        <w:rFonts w:ascii="Arial" w:hAnsi="Arial"/>
        <w:sz w:val="16"/>
        <w:lang w:val="uk-UA"/>
      </w:rPr>
      <w:t>. Київ, вул. Рибальська, 2, оф. 105Тел. (факс): +38 044</w:t>
    </w:r>
    <w:r w:rsidR="00B02F48">
      <w:rPr>
        <w:rFonts w:ascii="Arial" w:hAnsi="Arial"/>
        <w:sz w:val="16"/>
      </w:rPr>
      <w:t> 280 67 40</w:t>
    </w:r>
    <w:r w:rsidR="00B02F48">
      <w:rPr>
        <w:rFonts w:ascii="Arial" w:hAnsi="Arial"/>
        <w:sz w:val="16"/>
        <w:lang w:val="uk-UA"/>
      </w:rPr>
      <w:t xml:space="preserve">,   </w:t>
    </w:r>
    <w:r w:rsidR="00B02F48">
      <w:rPr>
        <w:rFonts w:ascii="Arial" w:hAnsi="Arial"/>
        <w:sz w:val="16"/>
        <w:lang w:val="fr-FR"/>
      </w:rPr>
      <w:t>e</w:t>
    </w:r>
    <w:r w:rsidR="00B02F48" w:rsidRPr="0095392D">
      <w:rPr>
        <w:rFonts w:ascii="Arial" w:hAnsi="Arial"/>
        <w:sz w:val="16"/>
        <w:lang w:val="fr-FR"/>
      </w:rPr>
      <w:t>-</w:t>
    </w:r>
    <w:r w:rsidR="00B02F48">
      <w:rPr>
        <w:rFonts w:ascii="Arial" w:hAnsi="Arial"/>
        <w:sz w:val="16"/>
        <w:lang w:val="fr-FR"/>
      </w:rPr>
      <w:t>mail</w:t>
    </w:r>
    <w:r w:rsidR="00B02F48" w:rsidRPr="0095392D">
      <w:rPr>
        <w:rFonts w:ascii="Arial" w:hAnsi="Arial"/>
        <w:sz w:val="16"/>
        <w:lang w:val="fr-FR"/>
      </w:rPr>
      <w:t>:</w:t>
    </w:r>
    <w:r w:rsidR="00B02F48">
      <w:rPr>
        <w:rFonts w:ascii="Arial" w:hAnsi="Arial"/>
        <w:color w:val="0000FF"/>
        <w:sz w:val="18"/>
        <w:u w:val="single"/>
      </w:rPr>
      <w:t>info</w:t>
    </w:r>
    <w:r w:rsidR="00B02F48" w:rsidRPr="0095392D">
      <w:rPr>
        <w:rFonts w:ascii="Arial" w:hAnsi="Arial"/>
        <w:color w:val="0000FF"/>
        <w:sz w:val="18"/>
        <w:u w:val="single"/>
        <w:lang w:val="fr-FR"/>
      </w:rPr>
      <w:t>@</w:t>
    </w:r>
    <w:r w:rsidR="00B02F48">
      <w:rPr>
        <w:rFonts w:ascii="Arial" w:hAnsi="Arial"/>
        <w:color w:val="0000FF"/>
        <w:sz w:val="18"/>
        <w:u w:val="single"/>
      </w:rPr>
      <w:t>ulaf.org.ua</w:t>
    </w:r>
  </w:p>
  <w:p w:rsidR="00E46AD8" w:rsidRDefault="00B02F48">
    <w:pPr>
      <w:pStyle w:val="a5"/>
      <w:rPr>
        <w:rFonts w:ascii="Arial" w:hAnsi="Arial"/>
        <w:color w:val="0000FF"/>
        <w:sz w:val="18"/>
        <w:u w:val="single"/>
        <w:lang w:val="fr-FR"/>
      </w:rPr>
    </w:pPr>
    <w:r>
      <w:rPr>
        <w:rFonts w:ascii="Arial" w:hAnsi="Arial"/>
        <w:sz w:val="16"/>
      </w:rPr>
      <w:t xml:space="preserve">2 Rybalska St., of </w:t>
    </w:r>
    <w:r>
      <w:rPr>
        <w:rFonts w:ascii="Arial" w:hAnsi="Arial"/>
        <w:sz w:val="16"/>
        <w:lang w:val="uk-UA"/>
      </w:rPr>
      <w:t>105</w:t>
    </w:r>
    <w:r>
      <w:rPr>
        <w:rFonts w:ascii="Arial" w:hAnsi="Arial"/>
        <w:sz w:val="16"/>
      </w:rPr>
      <w:t>,  Kyiv, 010</w:t>
    </w:r>
    <w:r w:rsidRPr="00705867">
      <w:rPr>
        <w:rFonts w:ascii="Arial" w:hAnsi="Arial"/>
        <w:sz w:val="16"/>
      </w:rPr>
      <w:t>11</w:t>
    </w:r>
    <w:r>
      <w:rPr>
        <w:rFonts w:ascii="Arial" w:hAnsi="Arial"/>
        <w:sz w:val="16"/>
      </w:rPr>
      <w:t xml:space="preserve">, Ukraine Tel. </w:t>
    </w:r>
    <w:r w:rsidRPr="00AF461D">
      <w:rPr>
        <w:rFonts w:ascii="Arial" w:hAnsi="Arial"/>
        <w:sz w:val="16"/>
        <w:lang w:val="fr-FR"/>
      </w:rPr>
      <w:t>(fax): +38</w:t>
    </w:r>
    <w:r>
      <w:rPr>
        <w:rFonts w:ascii="Arial" w:hAnsi="Arial"/>
        <w:sz w:val="16"/>
        <w:lang w:val="fr-FR"/>
      </w:rPr>
      <w:t> </w:t>
    </w:r>
    <w:r w:rsidRPr="00AF461D">
      <w:rPr>
        <w:rFonts w:ascii="Arial" w:hAnsi="Arial"/>
        <w:sz w:val="16"/>
        <w:lang w:val="fr-FR"/>
      </w:rPr>
      <w:t>044</w:t>
    </w:r>
    <w:r w:rsidRPr="006F75A3">
      <w:rPr>
        <w:rFonts w:ascii="Arial" w:hAnsi="Arial"/>
        <w:sz w:val="16"/>
        <w:lang w:val="fr-FR"/>
      </w:rPr>
      <w:t>280 67 40</w:t>
    </w:r>
    <w:hyperlink r:id="rId1" w:history="1">
      <w:r w:rsidRPr="004F7F2D">
        <w:rPr>
          <w:rStyle w:val="a7"/>
          <w:rFonts w:ascii="Arial" w:hAnsi="Arial"/>
          <w:sz w:val="16"/>
          <w:lang w:val="fr-FR"/>
        </w:rPr>
        <w:t>http://ulaf.org.ua/</w:t>
      </w:r>
    </w:hyperlink>
  </w:p>
  <w:p w:rsidR="00E46AD8" w:rsidRPr="0048089D" w:rsidRDefault="006F3A7B" w:rsidP="00E46AD8">
    <w:pPr>
      <w:pStyle w:val="a5"/>
      <w:rPr>
        <w:rFonts w:ascii="Arial" w:hAnsi="Arial"/>
        <w:sz w:val="16"/>
      </w:rPr>
    </w:pPr>
    <w:hyperlink r:id="rId2" w:history="1">
      <w:r w:rsidR="00B02F48" w:rsidRPr="00C842F0">
        <w:rPr>
          <w:rStyle w:val="a7"/>
          <w:rFonts w:ascii="Arial" w:hAnsi="Arial"/>
          <w:sz w:val="16"/>
          <w:lang w:val="uk-UA"/>
        </w:rPr>
        <w:t>http://www.facebook.com/UkrainianLegalAidFoundation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D2" w:rsidRDefault="008B4ED2" w:rsidP="00F46652">
      <w:pPr>
        <w:spacing w:after="0" w:line="240" w:lineRule="auto"/>
      </w:pPr>
      <w:r>
        <w:separator/>
      </w:r>
    </w:p>
  </w:footnote>
  <w:footnote w:type="continuationSeparator" w:id="1">
    <w:p w:rsidR="008B4ED2" w:rsidRDefault="008B4ED2" w:rsidP="00F4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1C" w:rsidRPr="003C522D" w:rsidRDefault="0018531C" w:rsidP="0018531C">
    <w:pPr>
      <w:tabs>
        <w:tab w:val="left" w:pos="975"/>
        <w:tab w:val="left" w:pos="2625"/>
        <w:tab w:val="left" w:pos="7170"/>
      </w:tabs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  <w:r>
      <w:rPr>
        <w:noProof/>
        <w:lang w:eastAsia="uk-U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-74803</wp:posOffset>
          </wp:positionV>
          <wp:extent cx="2031365" cy="609600"/>
          <wp:effectExtent l="0" t="0" r="6985" b="0"/>
          <wp:wrapNone/>
          <wp:docPr id="3" name="Рисунок 3" descr="C:\Users\Anusya\Desktop\Відродженн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usya\Desktop\Відродженн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18225</wp:posOffset>
          </wp:positionV>
          <wp:extent cx="661035" cy="628015"/>
          <wp:effectExtent l="0" t="0" r="5715" b="635"/>
          <wp:wrapNone/>
          <wp:docPr id="6" name="Рисунок 6" descr="http://www.ombudsman.gov.ua/images/Logo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mbudsman.gov.ua/images/Logo-1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32385</wp:posOffset>
          </wp:positionV>
          <wp:extent cx="1504950" cy="502920"/>
          <wp:effectExtent l="0" t="0" r="0" b="0"/>
          <wp:wrapNone/>
          <wp:docPr id="2" name="Рисунок 2" descr="C:\Users\Anusya\Desktop\Фундаці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usya\Desktop\Фундація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>лого</w:t>
    </w:r>
  </w:p>
  <w:p w:rsidR="0018531C" w:rsidRDefault="0018531C" w:rsidP="0018531C">
    <w:pPr>
      <w:tabs>
        <w:tab w:val="left" w:pos="975"/>
        <w:tab w:val="left" w:pos="2625"/>
        <w:tab w:val="left" w:pos="7170"/>
      </w:tabs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46AD8" w:rsidRPr="0018531C" w:rsidRDefault="0018531C" w:rsidP="0018531C">
    <w:pPr>
      <w:pStyle w:val="a3"/>
      <w:rPr>
        <w:sz w:val="20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 w:rsidR="006F3A7B" w:rsidRPr="006F3A7B">
      <w:rPr>
        <w:noProof/>
        <w:lang w:eastAsia="ru-RU"/>
      </w:rPr>
      <w:pict>
        <v:rect id="Прямоугольник 4" o:spid="_x0000_s4098" style="position:absolute;margin-left:97.35pt;margin-top:8pt;width:4in;height:8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DsCQMAAHAGAAAOAAAAZHJzL2Uyb0RvYy54bWysVV2O2zYQfg/QOxB810qyZUkWVhvYslUU&#10;2CYLJDkALVEWUYlUSe7Km6BAgLwGyBF6iL4EaZMzaG+UIWV7vZsWKJrqgRiSM8Pvmz+dP921Dbqh&#10;UjHBU+yfeRhRXoiS8W2KX73MnRgjpQkvSSM4TfEtVfjpxQ9PzvsuoRNRi6akEoETrpK+S3GtdZe4&#10;ripq2hJ1JjrK4bISsiUatnLrlpL04L1t3InnhW4vZNlJUVCl4HQ1XuIL67+qaKGfV5WiGjUpBmza&#10;rtKuG7O6F+ck2UrS1azYwyD/AUVLGIdHj65WRBN0Ldk3rlpWSKFEpc8K0bqiqlhBLQdg43uP2Lyo&#10;SUctFwiO6o5hUv+f2+LZzZVErExxgBEnLaRo+P3u7d2H4a/hy9274Y/hy/Dn3fvh8/Bx+IQCE6++&#10;UwmYveiupGGsuktR/KIQF1lN+JYupBR9TUkJKH2j7z4wMBsFpmjT/yxKeI5ca2FDt6tkaxxCUNDO&#10;Zuj2mCG606iAw2k4i0IPElnAne9N4gg25g2SHMw7qfSPVLTICCmWUALWPbm5VHpUPaiY17jIWdPA&#10;OUka/uAAfI4n1NbRaE0SgAKi0TSgbI7fzL35Ol7HgRNMwrUTeKuVs8izwAlzP5qtpqssW/m/GRR+&#10;kNSsLCk3jx7qzQ/+XT73lT9WyrHilGhYadwZSEpuN1kj0Q2Bes/ttw/PiZr7EIaNHnB5RMmfBN5y&#10;MnfyMI6cIA9mzjzyYsfz58t56AXzYJU/pHTJOP1+Sqg3Sbdc/pGYZ79viZGkZRrGScPaFMdHJZKY&#10;clzz0mZZE9aM8kkcDPa/j8Min3lRMI2dKJpNnWC69pxlnGfOIvPDMFovs+X6UWrXtlzU94fCJuSk&#10;9k7w7t+4hwzFeihM22+mxcZW1bvNDoibvtuI8hY6TwroC+ghGNsg1EK+xqiHEZhi9es1kRSj5icO&#10;3Wvm5UGQB2FzEAgvwDTFGqNRzPQ4V687ybY1ePZtGrlYQIdXzPbePQqAbjYw1iyJ/Qg2c/N0b7Xu&#10;fxQXXwEAAP//AwBQSwMEFAAGAAgAAAAhAAyDw73bAAAACgEAAA8AAABkcnMvZG93bnJldi54bWxM&#10;T01PhDAQvZv4H5ox8ea2GgO7SNmYJSR609WLty4dgUinQLuA/97xpLd5H3nzXr5fXS9mnELnScPt&#10;RoFAqr3tqNHw/lbdbEGEaMia3hNq+MYA++LyIjeZ9Qu94nyMjeAQCpnR0MY4ZFKGukVnwsYPSKx9&#10;+smZyHBqpJ3MwuGul3dKJdKZjvhDawY8tFh/Hc9OQzkltgqHp7LafSxlfH4Z51GOWl9frY8PICKu&#10;8c8Mv/W5OhTc6eTPZIPoGe/uU7bykfAmNqSpYuLERLpVIItc/p9Q/AAAAP//AwBQSwECLQAUAAYA&#10;CAAAACEAtoM4kv4AAADhAQAAEwAAAAAAAAAAAAAAAAAAAAAAW0NvbnRlbnRfVHlwZXNdLnhtbFBL&#10;AQItABQABgAIAAAAIQA4/SH/1gAAAJQBAAALAAAAAAAAAAAAAAAAAC8BAABfcmVscy8ucmVsc1BL&#10;AQItABQABgAIAAAAIQBrnPDsCQMAAHAGAAAOAAAAAAAAAAAAAAAAAC4CAABkcnMvZTJvRG9jLnht&#10;bFBLAQItABQABgAIAAAAIQAMg8O92wAAAAoBAAAPAAAAAAAAAAAAAAAAAGMFAABkcnMvZG93bnJl&#10;di54bWxQSwUGAAAAAAQABADzAAAAawYAAAAA&#10;" o:allowincell="f" filled="f" stroked="f" strokeweight="0">
          <v:textbox inset="0,0,0,0">
            <w:txbxContent>
              <w:p w:rsidR="00E46AD8" w:rsidRDefault="008B4ED2" w:rsidP="00253D02">
                <w:pPr>
                  <w:pStyle w:val="1"/>
                  <w:spacing w:before="60"/>
                  <w:jc w:val="center"/>
                  <w:rPr>
                    <w:lang w:val="fr-FR"/>
                  </w:rPr>
                </w:pPr>
              </w:p>
            </w:txbxContent>
          </v:textbox>
        </v:rect>
      </w:pict>
    </w:r>
  </w:p>
  <w:p w:rsidR="0018531C" w:rsidRDefault="0018531C" w:rsidP="00E46AD8">
    <w:pPr>
      <w:pStyle w:val="a3"/>
      <w:ind w:firstLine="720"/>
      <w:jc w:val="right"/>
      <w:rPr>
        <w:rFonts w:ascii="Arial Narrow" w:hAnsi="Arial Narrow"/>
        <w:lang w:val="uk-UA"/>
      </w:rPr>
    </w:pPr>
  </w:p>
  <w:p w:rsidR="006A51B2" w:rsidRPr="00F46652" w:rsidRDefault="00F46652" w:rsidP="00E46AD8">
    <w:pPr>
      <w:pStyle w:val="a3"/>
      <w:ind w:firstLine="720"/>
      <w:jc w:val="right"/>
      <w:rPr>
        <w:rFonts w:ascii="Arial Narrow" w:hAnsi="Arial Narrow"/>
        <w:lang w:val="uk-UA"/>
      </w:rPr>
    </w:pPr>
    <w:r>
      <w:rPr>
        <w:rFonts w:ascii="Arial Narrow" w:hAnsi="Arial Narrow"/>
        <w:lang w:val="uk-UA"/>
      </w:rPr>
      <w:t>Проект</w:t>
    </w:r>
  </w:p>
  <w:p w:rsidR="006A51B2" w:rsidRPr="006A51B2" w:rsidRDefault="008B4ED2" w:rsidP="00E46AD8">
    <w:pPr>
      <w:pStyle w:val="a3"/>
      <w:ind w:firstLine="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958"/>
    <w:multiLevelType w:val="hybridMultilevel"/>
    <w:tmpl w:val="CCA2D7E4"/>
    <w:lvl w:ilvl="0" w:tplc="041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>
    <w:nsid w:val="18552CD1"/>
    <w:multiLevelType w:val="hybridMultilevel"/>
    <w:tmpl w:val="F43C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986"/>
    <w:multiLevelType w:val="hybridMultilevel"/>
    <w:tmpl w:val="2A68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6054"/>
    <w:multiLevelType w:val="hybridMultilevel"/>
    <w:tmpl w:val="FAB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3116"/>
    <w:multiLevelType w:val="hybridMultilevel"/>
    <w:tmpl w:val="A102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5F31"/>
    <w:multiLevelType w:val="hybridMultilevel"/>
    <w:tmpl w:val="694A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CF3"/>
    <w:multiLevelType w:val="hybridMultilevel"/>
    <w:tmpl w:val="5002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C6B"/>
    <w:multiLevelType w:val="hybridMultilevel"/>
    <w:tmpl w:val="38D26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192E56"/>
    <w:multiLevelType w:val="hybridMultilevel"/>
    <w:tmpl w:val="ACB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83B70"/>
    <w:multiLevelType w:val="hybridMultilevel"/>
    <w:tmpl w:val="79F4F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E19E4"/>
    <w:multiLevelType w:val="hybridMultilevel"/>
    <w:tmpl w:val="5D4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B18D1"/>
    <w:multiLevelType w:val="hybridMultilevel"/>
    <w:tmpl w:val="5F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67EE"/>
    <w:multiLevelType w:val="hybridMultilevel"/>
    <w:tmpl w:val="C9B8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57A42"/>
    <w:multiLevelType w:val="hybridMultilevel"/>
    <w:tmpl w:val="626E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E2867"/>
    <w:multiLevelType w:val="hybridMultilevel"/>
    <w:tmpl w:val="E054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5F2"/>
    <w:multiLevelType w:val="hybridMultilevel"/>
    <w:tmpl w:val="F4E2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0F4B73"/>
    <w:multiLevelType w:val="hybridMultilevel"/>
    <w:tmpl w:val="872A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10CC5"/>
    <w:multiLevelType w:val="hybridMultilevel"/>
    <w:tmpl w:val="030A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156BA"/>
    <w:multiLevelType w:val="hybridMultilevel"/>
    <w:tmpl w:val="BBC0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44603"/>
    <w:multiLevelType w:val="hybridMultilevel"/>
    <w:tmpl w:val="4516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7"/>
  </w:num>
  <w:num w:numId="8">
    <w:abstractNumId w:val="19"/>
  </w:num>
  <w:num w:numId="9">
    <w:abstractNumId w:val="12"/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11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6E50"/>
    <w:rsid w:val="00067AEA"/>
    <w:rsid w:val="000A1E19"/>
    <w:rsid w:val="000A41F3"/>
    <w:rsid w:val="000F3495"/>
    <w:rsid w:val="00103BD3"/>
    <w:rsid w:val="00151900"/>
    <w:rsid w:val="0017631E"/>
    <w:rsid w:val="001810ED"/>
    <w:rsid w:val="00181370"/>
    <w:rsid w:val="00184A81"/>
    <w:rsid w:val="0018531C"/>
    <w:rsid w:val="001976A4"/>
    <w:rsid w:val="001B2F02"/>
    <w:rsid w:val="001C3A24"/>
    <w:rsid w:val="001D27D1"/>
    <w:rsid w:val="002314B7"/>
    <w:rsid w:val="0024145F"/>
    <w:rsid w:val="002503E3"/>
    <w:rsid w:val="00260DDE"/>
    <w:rsid w:val="002706B8"/>
    <w:rsid w:val="00295515"/>
    <w:rsid w:val="002D435C"/>
    <w:rsid w:val="002D7F0F"/>
    <w:rsid w:val="00332738"/>
    <w:rsid w:val="00357E88"/>
    <w:rsid w:val="003927C9"/>
    <w:rsid w:val="003E604D"/>
    <w:rsid w:val="00400372"/>
    <w:rsid w:val="00457D94"/>
    <w:rsid w:val="00493DE7"/>
    <w:rsid w:val="004945C3"/>
    <w:rsid w:val="00496C60"/>
    <w:rsid w:val="004A3499"/>
    <w:rsid w:val="004C2BF1"/>
    <w:rsid w:val="004D0B00"/>
    <w:rsid w:val="004F6224"/>
    <w:rsid w:val="005A2400"/>
    <w:rsid w:val="005A7FD1"/>
    <w:rsid w:val="005B4C44"/>
    <w:rsid w:val="005F5F94"/>
    <w:rsid w:val="005F7C09"/>
    <w:rsid w:val="00650005"/>
    <w:rsid w:val="00655682"/>
    <w:rsid w:val="006853D9"/>
    <w:rsid w:val="006B738A"/>
    <w:rsid w:val="006C1F74"/>
    <w:rsid w:val="006D37A7"/>
    <w:rsid w:val="006D658C"/>
    <w:rsid w:val="006D78B5"/>
    <w:rsid w:val="006F3A7B"/>
    <w:rsid w:val="007412FE"/>
    <w:rsid w:val="0074479B"/>
    <w:rsid w:val="00757F54"/>
    <w:rsid w:val="007632C8"/>
    <w:rsid w:val="00764362"/>
    <w:rsid w:val="00787397"/>
    <w:rsid w:val="007873C4"/>
    <w:rsid w:val="00795515"/>
    <w:rsid w:val="0079652B"/>
    <w:rsid w:val="007B6806"/>
    <w:rsid w:val="007C755C"/>
    <w:rsid w:val="007E3589"/>
    <w:rsid w:val="007F1C6F"/>
    <w:rsid w:val="0082306B"/>
    <w:rsid w:val="00824E8D"/>
    <w:rsid w:val="008513E0"/>
    <w:rsid w:val="00885C98"/>
    <w:rsid w:val="008B4ED2"/>
    <w:rsid w:val="008C0335"/>
    <w:rsid w:val="008C1B83"/>
    <w:rsid w:val="008E116C"/>
    <w:rsid w:val="00901002"/>
    <w:rsid w:val="0093558E"/>
    <w:rsid w:val="009C645B"/>
    <w:rsid w:val="009D6E50"/>
    <w:rsid w:val="009F5DCC"/>
    <w:rsid w:val="00A16231"/>
    <w:rsid w:val="00A23476"/>
    <w:rsid w:val="00A2359F"/>
    <w:rsid w:val="00A92C50"/>
    <w:rsid w:val="00A96D65"/>
    <w:rsid w:val="00AA6746"/>
    <w:rsid w:val="00AA68FB"/>
    <w:rsid w:val="00AB1347"/>
    <w:rsid w:val="00AB4CA4"/>
    <w:rsid w:val="00AD1403"/>
    <w:rsid w:val="00AE16D8"/>
    <w:rsid w:val="00AF02D3"/>
    <w:rsid w:val="00B02F48"/>
    <w:rsid w:val="00B23839"/>
    <w:rsid w:val="00B364B7"/>
    <w:rsid w:val="00B4134D"/>
    <w:rsid w:val="00B5200B"/>
    <w:rsid w:val="00B96178"/>
    <w:rsid w:val="00B979F3"/>
    <w:rsid w:val="00BB085C"/>
    <w:rsid w:val="00BE30B5"/>
    <w:rsid w:val="00BF5DE6"/>
    <w:rsid w:val="00C206A5"/>
    <w:rsid w:val="00C33E9E"/>
    <w:rsid w:val="00C667E7"/>
    <w:rsid w:val="00C81572"/>
    <w:rsid w:val="00CC31FA"/>
    <w:rsid w:val="00CD36CC"/>
    <w:rsid w:val="00CE7794"/>
    <w:rsid w:val="00D07943"/>
    <w:rsid w:val="00D23E13"/>
    <w:rsid w:val="00D818AE"/>
    <w:rsid w:val="00DB08A8"/>
    <w:rsid w:val="00DB7A1F"/>
    <w:rsid w:val="00DD2994"/>
    <w:rsid w:val="00DF2263"/>
    <w:rsid w:val="00DF5B55"/>
    <w:rsid w:val="00E621AB"/>
    <w:rsid w:val="00E85AC6"/>
    <w:rsid w:val="00E870A6"/>
    <w:rsid w:val="00E8779D"/>
    <w:rsid w:val="00E87F46"/>
    <w:rsid w:val="00EC5323"/>
    <w:rsid w:val="00EE4466"/>
    <w:rsid w:val="00F06F5B"/>
    <w:rsid w:val="00F17954"/>
    <w:rsid w:val="00F31D13"/>
    <w:rsid w:val="00F46652"/>
    <w:rsid w:val="00F9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D6E50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0"/>
    </w:pPr>
    <w:rPr>
      <w:rFonts w:ascii="Arial Narrow" w:eastAsia="Times New Roman" w:hAnsi="Arial Narrow"/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9D6E5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 Black" w:eastAsia="Times New Roman" w:hAnsi="Arial Black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E50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D6E50"/>
    <w:rPr>
      <w:rFonts w:ascii="Arial Black" w:eastAsia="Times New Roman" w:hAnsi="Arial Black" w:cs="Times New Roman"/>
      <w:sz w:val="28"/>
      <w:szCs w:val="20"/>
      <w:lang/>
    </w:rPr>
  </w:style>
  <w:style w:type="paragraph" w:styleId="a3">
    <w:name w:val="header"/>
    <w:basedOn w:val="a"/>
    <w:link w:val="a4"/>
    <w:rsid w:val="009D6E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D6E5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9D6E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9D6E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9D6E50"/>
    <w:rPr>
      <w:color w:val="0000FF"/>
      <w:u w:val="single"/>
    </w:rPr>
  </w:style>
  <w:style w:type="paragraph" w:styleId="a8">
    <w:name w:val="No Spacing"/>
    <w:uiPriority w:val="1"/>
    <w:qFormat/>
    <w:rsid w:val="009D6E50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9">
    <w:name w:val="Table Grid"/>
    <w:basedOn w:val="a1"/>
    <w:uiPriority w:val="59"/>
    <w:rsid w:val="00F4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652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pple-converted-space">
    <w:name w:val="apple-converted-space"/>
    <w:basedOn w:val="a0"/>
    <w:rsid w:val="0079652B"/>
  </w:style>
  <w:style w:type="character" w:styleId="ab">
    <w:name w:val="Emphasis"/>
    <w:basedOn w:val="a0"/>
    <w:uiPriority w:val="20"/>
    <w:qFormat/>
    <w:rsid w:val="0079652B"/>
    <w:rPr>
      <w:i/>
      <w:iCs/>
    </w:rPr>
  </w:style>
  <w:style w:type="character" w:styleId="ac">
    <w:name w:val="Strong"/>
    <w:basedOn w:val="a0"/>
    <w:uiPriority w:val="22"/>
    <w:qFormat/>
    <w:rsid w:val="007873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7943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D6E50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0"/>
    </w:pPr>
    <w:rPr>
      <w:rFonts w:ascii="Arial Narrow" w:eastAsia="Times New Roman" w:hAnsi="Arial Narrow"/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9D6E5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 Black" w:eastAsia="Times New Roman" w:hAnsi="Arial Black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E50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D6E50"/>
    <w:rPr>
      <w:rFonts w:ascii="Arial Black" w:eastAsia="Times New Roman" w:hAnsi="Arial Black" w:cs="Times New Roman"/>
      <w:sz w:val="28"/>
      <w:szCs w:val="20"/>
      <w:lang w:val="x-none"/>
    </w:rPr>
  </w:style>
  <w:style w:type="paragraph" w:styleId="a3">
    <w:name w:val="header"/>
    <w:basedOn w:val="a"/>
    <w:link w:val="a4"/>
    <w:rsid w:val="009D6E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D6E5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9D6E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9D6E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9D6E50"/>
    <w:rPr>
      <w:color w:val="0000FF"/>
      <w:u w:val="single"/>
    </w:rPr>
  </w:style>
  <w:style w:type="paragraph" w:styleId="a8">
    <w:name w:val="No Spacing"/>
    <w:uiPriority w:val="1"/>
    <w:qFormat/>
    <w:rsid w:val="009D6E50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9">
    <w:name w:val="Table Grid"/>
    <w:basedOn w:val="a1"/>
    <w:uiPriority w:val="59"/>
    <w:rsid w:val="00F4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652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pple-converted-space">
    <w:name w:val="apple-converted-space"/>
    <w:basedOn w:val="a0"/>
    <w:rsid w:val="0079652B"/>
  </w:style>
  <w:style w:type="character" w:styleId="ab">
    <w:name w:val="Emphasis"/>
    <w:basedOn w:val="a0"/>
    <w:uiPriority w:val="20"/>
    <w:qFormat/>
    <w:rsid w:val="0079652B"/>
    <w:rPr>
      <w:i/>
      <w:iCs/>
    </w:rPr>
  </w:style>
  <w:style w:type="character" w:styleId="ac">
    <w:name w:val="Strong"/>
    <w:basedOn w:val="a0"/>
    <w:uiPriority w:val="22"/>
    <w:qFormat/>
    <w:rsid w:val="007873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794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6%D1%96%D0%BE%D0%BD%D0%B0%D0%BB%D1%8C%D0%BD%D0%B0_%D0%BF%D0%BE%D0%BB%D1%96%D1%86%D1%96%D1%8F_%D0%A3%D0%BA%D1%80%D0%B0%D1%97%D0%BD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0%D1%86%D1%96%D0%BE%D0%BD%D0%B0%D0%BB%D1%8C%D0%BD%D0%B0_%D0%BF%D0%BE%D0%BB%D1%96%D1%86%D1%96%D1%8F_%D0%A3%D0%BA%D1%80%D0%B0%D1%97%D0%BD%D0%B8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UkrainianLegalAidFoundation" TargetMode="External"/><Relationship Id="rId1" Type="http://schemas.openxmlformats.org/officeDocument/2006/relationships/hyperlink" Target="http://ulaf.org.u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2478-0D70-4D30-BF90-36393628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5378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cp:lastPrinted>2016-07-08T15:19:00Z</cp:lastPrinted>
  <dcterms:created xsi:type="dcterms:W3CDTF">2016-07-11T13:39:00Z</dcterms:created>
  <dcterms:modified xsi:type="dcterms:W3CDTF">2016-07-11T13:39:00Z</dcterms:modified>
</cp:coreProperties>
</file>